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94DF" w14:textId="6236891F" w:rsidR="008C4850" w:rsidRDefault="00384A72">
      <w:pPr>
        <w:pStyle w:val="BodyText"/>
        <w:rPr>
          <w:rFonts w:ascii="Times New Roman"/>
          <w:sz w:val="20"/>
        </w:rPr>
      </w:pPr>
      <w:r>
        <w:rPr>
          <w:noProof/>
        </w:rPr>
        <w:drawing>
          <wp:anchor distT="0" distB="0" distL="114300" distR="114300" simplePos="0" relativeHeight="251658240" behindDoc="0" locked="0" layoutInCell="1" allowOverlap="1" wp14:anchorId="79BCA7E8" wp14:editId="0A13C797">
            <wp:simplePos x="0" y="0"/>
            <wp:positionH relativeFrom="column">
              <wp:posOffset>139071</wp:posOffset>
            </wp:positionH>
            <wp:positionV relativeFrom="paragraph">
              <wp:posOffset>-313602</wp:posOffset>
            </wp:positionV>
            <wp:extent cx="7142606" cy="9422009"/>
            <wp:effectExtent l="0" t="0" r="127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870" r="1021"/>
                    <a:stretch/>
                  </pic:blipFill>
                  <pic:spPr bwMode="auto">
                    <a:xfrm>
                      <a:off x="0" y="0"/>
                      <a:ext cx="7143179" cy="9422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7C0901" w14:textId="77777777" w:rsidR="008C4850" w:rsidRDefault="008C4850">
      <w:pPr>
        <w:pStyle w:val="BodyText"/>
        <w:rPr>
          <w:rFonts w:ascii="Times New Roman"/>
          <w:sz w:val="20"/>
        </w:rPr>
      </w:pPr>
    </w:p>
    <w:p w14:paraId="4872249C" w14:textId="02F3357E" w:rsidR="008C4850" w:rsidRDefault="008C4850">
      <w:pPr>
        <w:pStyle w:val="BodyText"/>
        <w:rPr>
          <w:rFonts w:ascii="Times New Roman"/>
          <w:sz w:val="20"/>
        </w:rPr>
      </w:pPr>
    </w:p>
    <w:p w14:paraId="5DF345D1" w14:textId="0FA0FE57" w:rsidR="008C4850" w:rsidRDefault="008C4850">
      <w:pPr>
        <w:pStyle w:val="BodyText"/>
        <w:rPr>
          <w:rFonts w:ascii="Times New Roman"/>
          <w:sz w:val="20"/>
        </w:rPr>
      </w:pPr>
    </w:p>
    <w:p w14:paraId="58CA5843" w14:textId="77777777" w:rsidR="008C4850" w:rsidRDefault="008C4850">
      <w:pPr>
        <w:pStyle w:val="BodyText"/>
        <w:rPr>
          <w:rFonts w:ascii="Times New Roman"/>
          <w:sz w:val="20"/>
        </w:rPr>
      </w:pPr>
    </w:p>
    <w:p w14:paraId="65A8ED69" w14:textId="5F7194DA" w:rsidR="008C4850" w:rsidRDefault="008C4850">
      <w:pPr>
        <w:pStyle w:val="BodyText"/>
        <w:rPr>
          <w:rFonts w:ascii="Times New Roman"/>
          <w:sz w:val="20"/>
        </w:rPr>
      </w:pPr>
    </w:p>
    <w:p w14:paraId="1CA8C4A4" w14:textId="77777777" w:rsidR="008C4850" w:rsidRDefault="008C4850">
      <w:pPr>
        <w:pStyle w:val="BodyText"/>
        <w:rPr>
          <w:rFonts w:ascii="Times New Roman"/>
          <w:sz w:val="20"/>
        </w:rPr>
      </w:pPr>
    </w:p>
    <w:p w14:paraId="118C85D9" w14:textId="6176538F" w:rsidR="008C4850" w:rsidRDefault="008C4850">
      <w:pPr>
        <w:pStyle w:val="BodyText"/>
        <w:rPr>
          <w:rFonts w:ascii="Times New Roman"/>
          <w:sz w:val="20"/>
        </w:rPr>
      </w:pPr>
    </w:p>
    <w:p w14:paraId="7108111E" w14:textId="46158CC5" w:rsidR="008C4850" w:rsidRDefault="008C4850">
      <w:pPr>
        <w:pStyle w:val="BodyText"/>
        <w:rPr>
          <w:rFonts w:ascii="Times New Roman"/>
          <w:sz w:val="20"/>
        </w:rPr>
      </w:pPr>
    </w:p>
    <w:p w14:paraId="5D85B012" w14:textId="2FC61977" w:rsidR="008C4850" w:rsidRDefault="008C4850">
      <w:pPr>
        <w:pStyle w:val="BodyText"/>
        <w:rPr>
          <w:rFonts w:ascii="Times New Roman"/>
          <w:sz w:val="20"/>
        </w:rPr>
      </w:pPr>
    </w:p>
    <w:p w14:paraId="1ABFE20E" w14:textId="77777777" w:rsidR="000C5F56" w:rsidRDefault="000C5F56">
      <w:pPr>
        <w:pStyle w:val="Heading1"/>
        <w:spacing w:before="80"/>
        <w:ind w:left="4362"/>
        <w:rPr>
          <w:color w:val="0D24BE"/>
        </w:rPr>
      </w:pPr>
    </w:p>
    <w:p w14:paraId="6E496612" w14:textId="77777777" w:rsidR="000C5F56" w:rsidRDefault="000C5F56">
      <w:pPr>
        <w:pStyle w:val="Heading1"/>
        <w:spacing w:before="80"/>
        <w:ind w:left="4362"/>
        <w:rPr>
          <w:color w:val="0D24BE"/>
        </w:rPr>
      </w:pPr>
    </w:p>
    <w:p w14:paraId="25607466" w14:textId="77777777" w:rsidR="000C5F56" w:rsidRDefault="000C5F56">
      <w:pPr>
        <w:pStyle w:val="Heading1"/>
        <w:spacing w:before="80"/>
        <w:ind w:left="4362"/>
        <w:rPr>
          <w:color w:val="0D24BE"/>
        </w:rPr>
      </w:pPr>
    </w:p>
    <w:p w14:paraId="3654F01B" w14:textId="77777777" w:rsidR="000C5F56" w:rsidRDefault="000C5F56">
      <w:pPr>
        <w:pStyle w:val="Heading1"/>
        <w:spacing w:before="80"/>
        <w:ind w:left="4362"/>
        <w:rPr>
          <w:color w:val="0D24BE"/>
        </w:rPr>
      </w:pPr>
    </w:p>
    <w:p w14:paraId="5D61614E" w14:textId="33FF3F92" w:rsidR="000C5F56" w:rsidRDefault="000C5F56">
      <w:pPr>
        <w:pStyle w:val="Heading1"/>
        <w:spacing w:before="80"/>
        <w:ind w:left="4362"/>
        <w:rPr>
          <w:color w:val="0D24BE"/>
        </w:rPr>
      </w:pPr>
    </w:p>
    <w:p w14:paraId="2ED640A3" w14:textId="77777777" w:rsidR="000C5F56" w:rsidRDefault="000C5F56">
      <w:pPr>
        <w:pStyle w:val="Heading1"/>
        <w:spacing w:before="80"/>
        <w:ind w:left="4362"/>
        <w:rPr>
          <w:color w:val="0D24BE"/>
        </w:rPr>
      </w:pPr>
    </w:p>
    <w:p w14:paraId="340EF096" w14:textId="77777777" w:rsidR="000C5F56" w:rsidRDefault="000C5F56">
      <w:pPr>
        <w:pStyle w:val="Heading1"/>
        <w:spacing w:before="80"/>
        <w:ind w:left="4362"/>
        <w:rPr>
          <w:color w:val="0D24BE"/>
        </w:rPr>
      </w:pPr>
    </w:p>
    <w:p w14:paraId="2A9116BA" w14:textId="77777777" w:rsidR="000C5F56" w:rsidRDefault="000C5F56">
      <w:pPr>
        <w:pStyle w:val="Heading1"/>
        <w:spacing w:before="80"/>
        <w:ind w:left="4362"/>
        <w:rPr>
          <w:color w:val="0D24BE"/>
        </w:rPr>
      </w:pPr>
    </w:p>
    <w:p w14:paraId="761059A0" w14:textId="77777777" w:rsidR="000C5F56" w:rsidRDefault="000C5F56">
      <w:pPr>
        <w:pStyle w:val="Heading1"/>
        <w:spacing w:before="80"/>
        <w:ind w:left="4362"/>
        <w:rPr>
          <w:color w:val="0D24BE"/>
        </w:rPr>
      </w:pPr>
    </w:p>
    <w:p w14:paraId="1FEA1E5E" w14:textId="77777777" w:rsidR="000C5F56" w:rsidRDefault="000C5F56">
      <w:pPr>
        <w:pStyle w:val="Heading1"/>
        <w:spacing w:before="80"/>
        <w:ind w:left="4362"/>
        <w:rPr>
          <w:color w:val="0D24BE"/>
        </w:rPr>
      </w:pPr>
    </w:p>
    <w:p w14:paraId="3AFD2D23" w14:textId="77777777" w:rsidR="000C5F56" w:rsidRDefault="000C5F56">
      <w:pPr>
        <w:pStyle w:val="Heading1"/>
        <w:spacing w:before="80"/>
        <w:ind w:left="4362"/>
        <w:rPr>
          <w:color w:val="0D24BE"/>
        </w:rPr>
      </w:pPr>
    </w:p>
    <w:p w14:paraId="6CCAB754" w14:textId="77777777" w:rsidR="000C5F56" w:rsidRDefault="000C5F56">
      <w:pPr>
        <w:pStyle w:val="Heading1"/>
        <w:spacing w:before="80"/>
        <w:ind w:left="4362"/>
        <w:rPr>
          <w:color w:val="0D24BE"/>
        </w:rPr>
      </w:pPr>
    </w:p>
    <w:p w14:paraId="583408AF" w14:textId="77777777" w:rsidR="000C5F56" w:rsidRDefault="000C5F56">
      <w:pPr>
        <w:pStyle w:val="Heading1"/>
        <w:spacing w:before="80"/>
        <w:ind w:left="4362"/>
        <w:rPr>
          <w:color w:val="0D24BE"/>
        </w:rPr>
      </w:pPr>
    </w:p>
    <w:p w14:paraId="677E47B4" w14:textId="77777777" w:rsidR="000C5F56" w:rsidRDefault="000C5F56">
      <w:pPr>
        <w:pStyle w:val="Heading1"/>
        <w:spacing w:before="80"/>
        <w:ind w:left="4362"/>
        <w:rPr>
          <w:color w:val="0D24BE"/>
        </w:rPr>
      </w:pPr>
    </w:p>
    <w:p w14:paraId="5BBCFD93" w14:textId="77777777" w:rsidR="000C5F56" w:rsidRDefault="000C5F56">
      <w:pPr>
        <w:pStyle w:val="Heading1"/>
        <w:spacing w:before="80"/>
        <w:ind w:left="4362"/>
        <w:rPr>
          <w:color w:val="0D24BE"/>
        </w:rPr>
      </w:pPr>
    </w:p>
    <w:p w14:paraId="74734848" w14:textId="130F1636" w:rsidR="000C5F56" w:rsidRDefault="000C5F56">
      <w:pPr>
        <w:pStyle w:val="Heading1"/>
        <w:spacing w:before="80"/>
        <w:ind w:left="4362"/>
        <w:rPr>
          <w:color w:val="0D24BE"/>
        </w:rPr>
      </w:pPr>
    </w:p>
    <w:p w14:paraId="39C32F12" w14:textId="6FBA62B8" w:rsidR="000C5F56" w:rsidRDefault="000C5F56">
      <w:pPr>
        <w:pStyle w:val="Heading1"/>
        <w:spacing w:before="80"/>
        <w:ind w:left="4362"/>
        <w:rPr>
          <w:color w:val="0D24BE"/>
        </w:rPr>
      </w:pPr>
    </w:p>
    <w:p w14:paraId="4356BF97" w14:textId="3F89FB0E" w:rsidR="000C5F56" w:rsidRDefault="000C5F56">
      <w:pPr>
        <w:pStyle w:val="Heading1"/>
        <w:spacing w:before="80"/>
        <w:ind w:left="4362"/>
        <w:rPr>
          <w:color w:val="0D24BE"/>
        </w:rPr>
      </w:pPr>
    </w:p>
    <w:p w14:paraId="58D737E4" w14:textId="6789305F" w:rsidR="000C5F56" w:rsidRDefault="000C5F56" w:rsidP="004627FB">
      <w:pPr>
        <w:pStyle w:val="Heading1"/>
        <w:spacing w:before="80"/>
        <w:ind w:left="4362"/>
        <w:rPr>
          <w:color w:val="0D24BE"/>
        </w:rPr>
      </w:pPr>
    </w:p>
    <w:p w14:paraId="15119ABC" w14:textId="65BE6282" w:rsidR="004627FB" w:rsidRDefault="004627FB" w:rsidP="004627FB">
      <w:pPr>
        <w:pStyle w:val="Heading1"/>
        <w:spacing w:before="80"/>
        <w:ind w:left="4362"/>
        <w:rPr>
          <w:color w:val="0D24BE"/>
        </w:rPr>
      </w:pPr>
    </w:p>
    <w:p w14:paraId="53D6088A" w14:textId="551284E0" w:rsidR="004627FB" w:rsidRDefault="004627FB" w:rsidP="004627FB">
      <w:pPr>
        <w:pStyle w:val="Heading1"/>
        <w:spacing w:before="80"/>
        <w:ind w:left="4362"/>
        <w:rPr>
          <w:color w:val="0D24BE"/>
        </w:rPr>
      </w:pPr>
    </w:p>
    <w:p w14:paraId="4280710C" w14:textId="547DB3DF" w:rsidR="004627FB" w:rsidRDefault="004627FB" w:rsidP="004627FB">
      <w:pPr>
        <w:pStyle w:val="Heading1"/>
        <w:spacing w:before="80"/>
        <w:ind w:left="4362"/>
        <w:rPr>
          <w:color w:val="0D24BE"/>
        </w:rPr>
      </w:pPr>
    </w:p>
    <w:p w14:paraId="756A5C08" w14:textId="0C599FF0" w:rsidR="004627FB" w:rsidRDefault="004627FB" w:rsidP="004627FB">
      <w:pPr>
        <w:pStyle w:val="Heading1"/>
        <w:spacing w:before="80"/>
        <w:ind w:left="4362"/>
        <w:rPr>
          <w:color w:val="0D24BE"/>
        </w:rPr>
      </w:pPr>
    </w:p>
    <w:p w14:paraId="65596592" w14:textId="319A7266" w:rsidR="004627FB" w:rsidRDefault="004627FB" w:rsidP="004627FB">
      <w:pPr>
        <w:pStyle w:val="Heading1"/>
        <w:spacing w:before="80"/>
        <w:ind w:left="4362"/>
        <w:rPr>
          <w:color w:val="0D24BE"/>
        </w:rPr>
      </w:pPr>
    </w:p>
    <w:p w14:paraId="0D237D2A" w14:textId="77777777" w:rsidR="004627FB" w:rsidRDefault="004627FB" w:rsidP="004627FB">
      <w:pPr>
        <w:pStyle w:val="Heading1"/>
        <w:spacing w:before="80"/>
        <w:ind w:left="4362"/>
        <w:rPr>
          <w:color w:val="0D24BE"/>
        </w:rPr>
      </w:pPr>
    </w:p>
    <w:p w14:paraId="25F1B791" w14:textId="77777777" w:rsidR="000C5F56" w:rsidRDefault="000C5F56">
      <w:pPr>
        <w:pStyle w:val="Heading1"/>
        <w:spacing w:before="80"/>
        <w:ind w:left="4362"/>
        <w:rPr>
          <w:color w:val="0D24BE"/>
        </w:rPr>
      </w:pPr>
    </w:p>
    <w:p w14:paraId="03C13CDA" w14:textId="77777777" w:rsidR="00384A72" w:rsidRDefault="00384A72" w:rsidP="00EF7828">
      <w:pPr>
        <w:pStyle w:val="Heading1"/>
        <w:spacing w:before="80"/>
        <w:ind w:left="720"/>
        <w:jc w:val="center"/>
        <w:rPr>
          <w:color w:val="0D24BE"/>
        </w:rPr>
      </w:pPr>
    </w:p>
    <w:p w14:paraId="576527EE" w14:textId="274C9189" w:rsidR="008C4850" w:rsidRDefault="00CF61F6" w:rsidP="00EF7828">
      <w:pPr>
        <w:pStyle w:val="Heading1"/>
        <w:spacing w:before="80"/>
        <w:ind w:left="720"/>
        <w:jc w:val="center"/>
      </w:pPr>
      <w:r>
        <w:rPr>
          <w:color w:val="0D24BE"/>
        </w:rPr>
        <w:lastRenderedPageBreak/>
        <w:t>TABLE</w:t>
      </w:r>
      <w:r>
        <w:rPr>
          <w:color w:val="0D24BE"/>
          <w:spacing w:val="-2"/>
        </w:rPr>
        <w:t xml:space="preserve"> </w:t>
      </w:r>
      <w:r>
        <w:rPr>
          <w:color w:val="0D24BE"/>
        </w:rPr>
        <w:t>OF</w:t>
      </w:r>
      <w:r>
        <w:rPr>
          <w:color w:val="0D24BE"/>
          <w:spacing w:val="-2"/>
        </w:rPr>
        <w:t xml:space="preserve"> CONTENTS</w:t>
      </w:r>
    </w:p>
    <w:p w14:paraId="14B66EA3" w14:textId="4B9A02D0" w:rsidR="008C4850" w:rsidRDefault="008C4850"/>
    <w:p w14:paraId="6DB53A85" w14:textId="1DEB3D78" w:rsidR="00D87F3A" w:rsidRDefault="00D87F3A">
      <w:pPr>
        <w:rPr>
          <w:rFonts w:asciiTheme="minorHAnsi" w:hAnsiTheme="minorHAnsi" w:cstheme="minorHAnsi"/>
        </w:rPr>
      </w:pPr>
    </w:p>
    <w:p w14:paraId="64A1F61D" w14:textId="574A742A" w:rsidR="00CB0F7D" w:rsidRPr="00477519" w:rsidRDefault="00CB0F7D">
      <w:pPr>
        <w:rPr>
          <w:rFonts w:asciiTheme="minorHAnsi" w:hAnsiTheme="minorHAnsi" w:cstheme="minorHAnsi"/>
        </w:rPr>
      </w:pPr>
    </w:p>
    <w:p w14:paraId="2556EFE4" w14:textId="1B1443F9" w:rsidR="00D87F3A" w:rsidRDefault="00D87F3A">
      <w:pPr>
        <w:rPr>
          <w:rFonts w:asciiTheme="minorHAnsi" w:hAnsiTheme="minorHAnsi" w:cstheme="minorHAnsi"/>
          <w:sz w:val="24"/>
          <w:szCs w:val="24"/>
        </w:rPr>
      </w:pPr>
      <w:r w:rsidRPr="00477519">
        <w:rPr>
          <w:rFonts w:asciiTheme="minorHAnsi" w:hAnsiTheme="minorHAnsi" w:cstheme="minorHAnsi"/>
        </w:rPr>
        <w:tab/>
      </w:r>
      <w:r w:rsidRPr="00477519">
        <w:rPr>
          <w:rFonts w:asciiTheme="minorHAnsi" w:hAnsiTheme="minorHAnsi" w:cstheme="minorHAnsi"/>
          <w:sz w:val="24"/>
          <w:szCs w:val="24"/>
        </w:rPr>
        <w:t>Background…………………………………………………………………………………………………………………………………………3</w:t>
      </w:r>
    </w:p>
    <w:p w14:paraId="6DC015C7" w14:textId="4A16DE54" w:rsidR="00CB0F7D" w:rsidRDefault="00CB0F7D">
      <w:pPr>
        <w:rPr>
          <w:rFonts w:asciiTheme="minorHAnsi" w:hAnsiTheme="minorHAnsi" w:cstheme="minorHAnsi"/>
          <w:sz w:val="24"/>
          <w:szCs w:val="24"/>
        </w:rPr>
      </w:pPr>
    </w:p>
    <w:p w14:paraId="3FB7B7D8" w14:textId="61487209" w:rsidR="00477519" w:rsidRPr="00477519" w:rsidRDefault="00477519">
      <w:pPr>
        <w:rPr>
          <w:rFonts w:asciiTheme="minorHAnsi" w:hAnsiTheme="minorHAnsi" w:cstheme="minorHAnsi"/>
          <w:sz w:val="24"/>
          <w:szCs w:val="24"/>
        </w:rPr>
      </w:pPr>
    </w:p>
    <w:p w14:paraId="08A4D002" w14:textId="39C6D81C" w:rsidR="00086372" w:rsidRDefault="00086372">
      <w:pPr>
        <w:rPr>
          <w:rFonts w:asciiTheme="minorHAnsi" w:hAnsiTheme="minorHAnsi" w:cstheme="minorHAnsi"/>
          <w:sz w:val="24"/>
          <w:szCs w:val="24"/>
        </w:rPr>
      </w:pPr>
      <w:r w:rsidRPr="00477519">
        <w:rPr>
          <w:rFonts w:asciiTheme="minorHAnsi" w:hAnsiTheme="minorHAnsi" w:cstheme="minorHAnsi"/>
          <w:sz w:val="24"/>
          <w:szCs w:val="24"/>
        </w:rPr>
        <w:tab/>
        <w:t>Mentorship Program………………………………………………………………………………………………………………………</w:t>
      </w:r>
      <w:proofErr w:type="gramStart"/>
      <w:r w:rsidRPr="00477519">
        <w:rPr>
          <w:rFonts w:asciiTheme="minorHAnsi" w:hAnsiTheme="minorHAnsi" w:cstheme="minorHAnsi"/>
          <w:sz w:val="24"/>
          <w:szCs w:val="24"/>
        </w:rPr>
        <w:t>…..</w:t>
      </w:r>
      <w:proofErr w:type="gramEnd"/>
      <w:r w:rsidRPr="00477519">
        <w:rPr>
          <w:rFonts w:asciiTheme="minorHAnsi" w:hAnsiTheme="minorHAnsi" w:cstheme="minorHAnsi"/>
          <w:sz w:val="24"/>
          <w:szCs w:val="24"/>
        </w:rPr>
        <w:t>3</w:t>
      </w:r>
    </w:p>
    <w:p w14:paraId="7668D7B7" w14:textId="0DFB2AEB" w:rsidR="00CB0F7D" w:rsidRDefault="00CB0F7D">
      <w:pPr>
        <w:rPr>
          <w:rFonts w:asciiTheme="minorHAnsi" w:hAnsiTheme="minorHAnsi" w:cstheme="minorHAnsi"/>
          <w:sz w:val="24"/>
          <w:szCs w:val="24"/>
        </w:rPr>
      </w:pPr>
    </w:p>
    <w:p w14:paraId="752486DD" w14:textId="7E58A825" w:rsidR="00477519" w:rsidRPr="00477519" w:rsidRDefault="00477519">
      <w:pPr>
        <w:rPr>
          <w:rFonts w:asciiTheme="minorHAnsi" w:hAnsiTheme="minorHAnsi" w:cstheme="minorHAnsi"/>
          <w:sz w:val="24"/>
          <w:szCs w:val="24"/>
        </w:rPr>
      </w:pPr>
    </w:p>
    <w:p w14:paraId="40EA4D75" w14:textId="2F287CE5" w:rsidR="00D87F3A" w:rsidRDefault="00086372" w:rsidP="00086372">
      <w:pPr>
        <w:ind w:left="720" w:firstLine="720"/>
        <w:rPr>
          <w:rFonts w:asciiTheme="minorHAnsi" w:hAnsiTheme="minorHAnsi" w:cstheme="minorHAnsi"/>
          <w:sz w:val="24"/>
          <w:szCs w:val="24"/>
        </w:rPr>
      </w:pPr>
      <w:r w:rsidRPr="00477519">
        <w:rPr>
          <w:rFonts w:asciiTheme="minorHAnsi" w:hAnsiTheme="minorHAnsi" w:cstheme="minorHAnsi"/>
          <w:sz w:val="24"/>
          <w:szCs w:val="24"/>
        </w:rPr>
        <w:t>Oversight…………………………………………………………………………………………………………………………………4</w:t>
      </w:r>
    </w:p>
    <w:p w14:paraId="3F4C28F2" w14:textId="77777777" w:rsidR="00CB0F7D" w:rsidRDefault="00CB0F7D" w:rsidP="00086372">
      <w:pPr>
        <w:ind w:left="720" w:firstLine="720"/>
        <w:rPr>
          <w:rFonts w:asciiTheme="minorHAnsi" w:hAnsiTheme="minorHAnsi" w:cstheme="minorHAnsi"/>
          <w:sz w:val="24"/>
          <w:szCs w:val="24"/>
        </w:rPr>
      </w:pPr>
    </w:p>
    <w:p w14:paraId="3E06A81F" w14:textId="588E3C27" w:rsidR="00477519" w:rsidRPr="00477519" w:rsidRDefault="00477519" w:rsidP="00086372">
      <w:pPr>
        <w:ind w:left="720" w:firstLine="720"/>
        <w:rPr>
          <w:rFonts w:asciiTheme="minorHAnsi" w:hAnsiTheme="minorHAnsi" w:cstheme="minorHAnsi"/>
          <w:sz w:val="24"/>
          <w:szCs w:val="24"/>
        </w:rPr>
      </w:pPr>
    </w:p>
    <w:p w14:paraId="53A9F788" w14:textId="67CB97E4" w:rsidR="00086372" w:rsidRDefault="00086372" w:rsidP="00086372">
      <w:pPr>
        <w:ind w:left="720" w:firstLine="720"/>
        <w:rPr>
          <w:rFonts w:asciiTheme="minorHAnsi" w:hAnsiTheme="minorHAnsi" w:cstheme="minorHAnsi"/>
          <w:sz w:val="24"/>
          <w:szCs w:val="24"/>
        </w:rPr>
      </w:pPr>
      <w:r w:rsidRPr="00477519">
        <w:rPr>
          <w:rFonts w:asciiTheme="minorHAnsi" w:hAnsiTheme="minorHAnsi" w:cstheme="minorHAnsi"/>
          <w:sz w:val="24"/>
          <w:szCs w:val="24"/>
        </w:rPr>
        <w:t>Eligibility………………………………………………………………………………………………………………………………….4</w:t>
      </w:r>
    </w:p>
    <w:p w14:paraId="088EE6B7" w14:textId="77777777" w:rsidR="00CB0F7D" w:rsidRDefault="00CB0F7D" w:rsidP="00086372">
      <w:pPr>
        <w:ind w:left="720" w:firstLine="720"/>
        <w:rPr>
          <w:rFonts w:asciiTheme="minorHAnsi" w:hAnsiTheme="minorHAnsi" w:cstheme="minorHAnsi"/>
          <w:sz w:val="24"/>
          <w:szCs w:val="24"/>
        </w:rPr>
      </w:pPr>
    </w:p>
    <w:p w14:paraId="0050CD8F" w14:textId="77777777" w:rsidR="00477519" w:rsidRPr="00477519" w:rsidRDefault="00477519" w:rsidP="00086372">
      <w:pPr>
        <w:ind w:left="720" w:firstLine="720"/>
        <w:rPr>
          <w:rFonts w:asciiTheme="minorHAnsi" w:hAnsiTheme="minorHAnsi" w:cstheme="minorHAnsi"/>
          <w:sz w:val="24"/>
          <w:szCs w:val="24"/>
        </w:rPr>
      </w:pPr>
    </w:p>
    <w:p w14:paraId="48B5BE44" w14:textId="6D35A8A2" w:rsidR="00086372" w:rsidRDefault="00086372" w:rsidP="00086372">
      <w:pPr>
        <w:ind w:left="720" w:firstLine="720"/>
        <w:rPr>
          <w:rFonts w:asciiTheme="minorHAnsi" w:hAnsiTheme="minorHAnsi" w:cstheme="minorHAnsi"/>
          <w:sz w:val="24"/>
          <w:szCs w:val="24"/>
        </w:rPr>
      </w:pPr>
      <w:r w:rsidRPr="00477519">
        <w:rPr>
          <w:rFonts w:asciiTheme="minorHAnsi" w:hAnsiTheme="minorHAnsi" w:cstheme="minorHAnsi"/>
          <w:sz w:val="24"/>
          <w:szCs w:val="24"/>
        </w:rPr>
        <w:t>Application Process…………………………………………………………………………………………………………………4</w:t>
      </w:r>
    </w:p>
    <w:p w14:paraId="3E934ADC" w14:textId="77777777" w:rsidR="00CB0F7D" w:rsidRDefault="00CB0F7D" w:rsidP="00086372">
      <w:pPr>
        <w:ind w:left="720" w:firstLine="720"/>
        <w:rPr>
          <w:rFonts w:asciiTheme="minorHAnsi" w:hAnsiTheme="minorHAnsi" w:cstheme="minorHAnsi"/>
          <w:sz w:val="24"/>
          <w:szCs w:val="24"/>
        </w:rPr>
      </w:pPr>
    </w:p>
    <w:p w14:paraId="60ABFF59" w14:textId="77777777" w:rsidR="00477519" w:rsidRPr="00477519" w:rsidRDefault="00477519" w:rsidP="00086372">
      <w:pPr>
        <w:ind w:left="720" w:firstLine="720"/>
        <w:rPr>
          <w:rFonts w:asciiTheme="minorHAnsi" w:hAnsiTheme="minorHAnsi" w:cstheme="minorHAnsi"/>
          <w:sz w:val="24"/>
          <w:szCs w:val="24"/>
        </w:rPr>
      </w:pPr>
    </w:p>
    <w:p w14:paraId="2412811F" w14:textId="33ABA513" w:rsidR="00086372" w:rsidRDefault="00086372" w:rsidP="00086372">
      <w:pPr>
        <w:pStyle w:val="BodyText"/>
        <w:ind w:left="1160" w:firstLine="280"/>
        <w:rPr>
          <w:rFonts w:asciiTheme="minorHAnsi" w:hAnsiTheme="minorHAnsi" w:cstheme="minorHAnsi"/>
          <w:spacing w:val="-2"/>
          <w:sz w:val="24"/>
          <w:szCs w:val="24"/>
        </w:rPr>
      </w:pPr>
      <w:r w:rsidRPr="00477519">
        <w:rPr>
          <w:rFonts w:asciiTheme="minorHAnsi" w:hAnsiTheme="minorHAnsi" w:cstheme="minorHAnsi"/>
          <w:sz w:val="24"/>
          <w:szCs w:val="24"/>
        </w:rPr>
        <w:t>Matching</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Mentors</w:t>
      </w:r>
      <w:r w:rsidRPr="00477519">
        <w:rPr>
          <w:rFonts w:asciiTheme="minorHAnsi" w:hAnsiTheme="minorHAnsi" w:cstheme="minorHAnsi"/>
          <w:spacing w:val="-3"/>
          <w:sz w:val="24"/>
          <w:szCs w:val="24"/>
        </w:rPr>
        <w:t xml:space="preserve"> </w:t>
      </w:r>
      <w:r w:rsidRPr="00477519">
        <w:rPr>
          <w:rFonts w:asciiTheme="minorHAnsi" w:hAnsiTheme="minorHAnsi" w:cstheme="minorHAnsi"/>
          <w:sz w:val="24"/>
          <w:szCs w:val="24"/>
        </w:rPr>
        <w:t>with</w:t>
      </w:r>
      <w:r w:rsidRPr="00477519">
        <w:rPr>
          <w:rFonts w:asciiTheme="minorHAnsi" w:hAnsiTheme="minorHAnsi" w:cstheme="minorHAnsi"/>
          <w:spacing w:val="-5"/>
          <w:sz w:val="24"/>
          <w:szCs w:val="24"/>
        </w:rPr>
        <w:t xml:space="preserve"> </w:t>
      </w:r>
      <w:r w:rsidRPr="00477519">
        <w:rPr>
          <w:rFonts w:asciiTheme="minorHAnsi" w:hAnsiTheme="minorHAnsi" w:cstheme="minorHAnsi"/>
          <w:spacing w:val="-2"/>
          <w:sz w:val="24"/>
          <w:szCs w:val="24"/>
        </w:rPr>
        <w:t>Mentees…………………………………………………………………………………………</w:t>
      </w:r>
      <w:proofErr w:type="gramStart"/>
      <w:r w:rsidRPr="00477519">
        <w:rPr>
          <w:rFonts w:asciiTheme="minorHAnsi" w:hAnsiTheme="minorHAnsi" w:cstheme="minorHAnsi"/>
          <w:spacing w:val="-2"/>
          <w:sz w:val="24"/>
          <w:szCs w:val="24"/>
        </w:rPr>
        <w:t>…..</w:t>
      </w:r>
      <w:proofErr w:type="gramEnd"/>
      <w:r w:rsidRPr="00477519">
        <w:rPr>
          <w:rFonts w:asciiTheme="minorHAnsi" w:hAnsiTheme="minorHAnsi" w:cstheme="minorHAnsi"/>
          <w:spacing w:val="-2"/>
          <w:sz w:val="24"/>
          <w:szCs w:val="24"/>
        </w:rPr>
        <w:t>4</w:t>
      </w:r>
    </w:p>
    <w:p w14:paraId="5AE8AADC" w14:textId="77777777" w:rsidR="00CB0F7D" w:rsidRDefault="00CB0F7D" w:rsidP="00086372">
      <w:pPr>
        <w:pStyle w:val="BodyText"/>
        <w:ind w:left="1160" w:firstLine="280"/>
        <w:rPr>
          <w:rFonts w:asciiTheme="minorHAnsi" w:hAnsiTheme="minorHAnsi" w:cstheme="minorHAnsi"/>
          <w:spacing w:val="-2"/>
          <w:sz w:val="24"/>
          <w:szCs w:val="24"/>
        </w:rPr>
      </w:pPr>
    </w:p>
    <w:p w14:paraId="7C63955D" w14:textId="77777777" w:rsidR="00477519" w:rsidRPr="00477519" w:rsidRDefault="00477519" w:rsidP="00086372">
      <w:pPr>
        <w:pStyle w:val="BodyText"/>
        <w:ind w:left="1160" w:firstLine="280"/>
        <w:rPr>
          <w:rFonts w:asciiTheme="minorHAnsi" w:hAnsiTheme="minorHAnsi" w:cstheme="minorHAnsi"/>
          <w:spacing w:val="-2"/>
          <w:sz w:val="24"/>
          <w:szCs w:val="24"/>
        </w:rPr>
      </w:pPr>
    </w:p>
    <w:p w14:paraId="40B8AF67" w14:textId="2AEF9569" w:rsidR="00086372" w:rsidRDefault="00086372" w:rsidP="00086372">
      <w:pPr>
        <w:pStyle w:val="BodyText"/>
        <w:ind w:left="1160" w:firstLine="280"/>
        <w:rPr>
          <w:rFonts w:asciiTheme="minorHAnsi" w:hAnsiTheme="minorHAnsi" w:cstheme="minorHAnsi"/>
          <w:spacing w:val="-2"/>
          <w:sz w:val="24"/>
          <w:szCs w:val="24"/>
        </w:rPr>
      </w:pPr>
      <w:r w:rsidRPr="00477519">
        <w:rPr>
          <w:rFonts w:asciiTheme="minorHAnsi" w:hAnsiTheme="minorHAnsi" w:cstheme="minorHAnsi"/>
          <w:sz w:val="24"/>
          <w:szCs w:val="24"/>
        </w:rPr>
        <w:t>Switching</w:t>
      </w:r>
      <w:r w:rsidRPr="00477519">
        <w:rPr>
          <w:rFonts w:asciiTheme="minorHAnsi" w:hAnsiTheme="minorHAnsi" w:cstheme="minorHAnsi"/>
          <w:spacing w:val="-3"/>
          <w:sz w:val="24"/>
          <w:szCs w:val="24"/>
        </w:rPr>
        <w:t xml:space="preserve"> </w:t>
      </w:r>
      <w:r w:rsidRPr="00477519">
        <w:rPr>
          <w:rFonts w:asciiTheme="minorHAnsi" w:hAnsiTheme="minorHAnsi" w:cstheme="minorHAnsi"/>
          <w:spacing w:val="-2"/>
          <w:sz w:val="24"/>
          <w:szCs w:val="24"/>
        </w:rPr>
        <w:t>Mentors/Mentees…………………………………………………………………………………………………….4</w:t>
      </w:r>
    </w:p>
    <w:p w14:paraId="4443AEAB" w14:textId="77777777" w:rsidR="00CB0F7D" w:rsidRDefault="00CB0F7D" w:rsidP="00086372">
      <w:pPr>
        <w:pStyle w:val="BodyText"/>
        <w:ind w:left="1160" w:firstLine="280"/>
        <w:rPr>
          <w:rFonts w:asciiTheme="minorHAnsi" w:hAnsiTheme="minorHAnsi" w:cstheme="minorHAnsi"/>
          <w:spacing w:val="-2"/>
          <w:sz w:val="24"/>
          <w:szCs w:val="24"/>
        </w:rPr>
      </w:pPr>
    </w:p>
    <w:p w14:paraId="3C7312A8" w14:textId="77777777" w:rsidR="00477519" w:rsidRPr="00477519" w:rsidRDefault="00477519" w:rsidP="00086372">
      <w:pPr>
        <w:pStyle w:val="BodyText"/>
        <w:ind w:left="1160" w:firstLine="280"/>
        <w:rPr>
          <w:rFonts w:asciiTheme="minorHAnsi" w:hAnsiTheme="minorHAnsi" w:cstheme="minorHAnsi"/>
          <w:spacing w:val="-2"/>
          <w:sz w:val="24"/>
          <w:szCs w:val="24"/>
        </w:rPr>
      </w:pPr>
    </w:p>
    <w:p w14:paraId="015E66A1" w14:textId="5C86C846" w:rsidR="00321D33" w:rsidRDefault="00321D33" w:rsidP="00321D33">
      <w:pPr>
        <w:pStyle w:val="BodyText"/>
        <w:ind w:firstLine="720"/>
        <w:rPr>
          <w:rFonts w:asciiTheme="minorHAnsi" w:hAnsiTheme="minorHAnsi" w:cstheme="minorHAnsi"/>
          <w:spacing w:val="-2"/>
          <w:sz w:val="24"/>
          <w:szCs w:val="24"/>
        </w:rPr>
      </w:pPr>
      <w:r w:rsidRPr="00477519">
        <w:rPr>
          <w:rFonts w:asciiTheme="minorHAnsi" w:hAnsiTheme="minorHAnsi" w:cstheme="minorHAnsi"/>
          <w:spacing w:val="-2"/>
          <w:sz w:val="24"/>
          <w:szCs w:val="24"/>
        </w:rPr>
        <w:t>Timeline……………………………………………………………………………………………………………………………………………</w:t>
      </w:r>
      <w:proofErr w:type="gramStart"/>
      <w:r w:rsidRPr="00477519">
        <w:rPr>
          <w:rFonts w:asciiTheme="minorHAnsi" w:hAnsiTheme="minorHAnsi" w:cstheme="minorHAnsi"/>
          <w:spacing w:val="-2"/>
          <w:sz w:val="24"/>
          <w:szCs w:val="24"/>
        </w:rPr>
        <w:t>…..</w:t>
      </w:r>
      <w:proofErr w:type="gramEnd"/>
      <w:r w:rsidRPr="00477519">
        <w:rPr>
          <w:rFonts w:asciiTheme="minorHAnsi" w:hAnsiTheme="minorHAnsi" w:cstheme="minorHAnsi"/>
          <w:spacing w:val="-2"/>
          <w:sz w:val="24"/>
          <w:szCs w:val="24"/>
        </w:rPr>
        <w:t>5</w:t>
      </w:r>
    </w:p>
    <w:p w14:paraId="0E935ADF" w14:textId="77777777" w:rsidR="00CB0F7D" w:rsidRPr="00477519" w:rsidRDefault="00CB0F7D" w:rsidP="00321D33">
      <w:pPr>
        <w:pStyle w:val="BodyText"/>
        <w:ind w:firstLine="720"/>
        <w:rPr>
          <w:rFonts w:asciiTheme="minorHAnsi" w:hAnsiTheme="minorHAnsi" w:cstheme="minorHAnsi"/>
          <w:spacing w:val="-2"/>
          <w:sz w:val="24"/>
          <w:szCs w:val="24"/>
        </w:rPr>
      </w:pPr>
    </w:p>
    <w:p w14:paraId="4F80D63E" w14:textId="77777777" w:rsidR="00477519" w:rsidRDefault="00477519" w:rsidP="00321D33">
      <w:pPr>
        <w:pStyle w:val="BodyText"/>
        <w:ind w:firstLine="720"/>
        <w:rPr>
          <w:rFonts w:asciiTheme="minorHAnsi" w:hAnsiTheme="minorHAnsi" w:cstheme="minorHAnsi"/>
          <w:spacing w:val="-2"/>
          <w:sz w:val="24"/>
          <w:szCs w:val="24"/>
        </w:rPr>
      </w:pPr>
    </w:p>
    <w:p w14:paraId="4F5D6039" w14:textId="4611E82A" w:rsidR="000A61EF" w:rsidRDefault="000A61EF" w:rsidP="00321D33">
      <w:pPr>
        <w:pStyle w:val="BodyText"/>
        <w:ind w:firstLine="720"/>
        <w:rPr>
          <w:rFonts w:asciiTheme="minorHAnsi" w:hAnsiTheme="minorHAnsi" w:cstheme="minorHAnsi"/>
          <w:spacing w:val="-2"/>
          <w:sz w:val="24"/>
          <w:szCs w:val="24"/>
        </w:rPr>
      </w:pPr>
      <w:r w:rsidRPr="00477519">
        <w:rPr>
          <w:rFonts w:asciiTheme="minorHAnsi" w:hAnsiTheme="minorHAnsi" w:cstheme="minorHAnsi"/>
          <w:spacing w:val="-2"/>
          <w:sz w:val="24"/>
          <w:szCs w:val="24"/>
        </w:rPr>
        <w:t>Code of Ethics……………………………………………………………………………………………………………………………………….</w:t>
      </w:r>
      <w:r w:rsidR="008472ED">
        <w:rPr>
          <w:rFonts w:asciiTheme="minorHAnsi" w:hAnsiTheme="minorHAnsi" w:cstheme="minorHAnsi"/>
          <w:spacing w:val="-2"/>
          <w:sz w:val="24"/>
          <w:szCs w:val="24"/>
        </w:rPr>
        <w:t>5</w:t>
      </w:r>
    </w:p>
    <w:p w14:paraId="38047437" w14:textId="77777777" w:rsidR="00CB0F7D" w:rsidRPr="00477519" w:rsidRDefault="00CB0F7D" w:rsidP="00321D33">
      <w:pPr>
        <w:pStyle w:val="BodyText"/>
        <w:ind w:firstLine="720"/>
        <w:rPr>
          <w:rFonts w:asciiTheme="minorHAnsi" w:hAnsiTheme="minorHAnsi" w:cstheme="minorHAnsi"/>
          <w:spacing w:val="-2"/>
          <w:sz w:val="24"/>
          <w:szCs w:val="24"/>
        </w:rPr>
      </w:pPr>
    </w:p>
    <w:p w14:paraId="7127E9FF" w14:textId="77777777" w:rsidR="00477519" w:rsidRDefault="00477519" w:rsidP="00321D33">
      <w:pPr>
        <w:pStyle w:val="BodyText"/>
        <w:ind w:firstLine="720"/>
        <w:rPr>
          <w:rFonts w:asciiTheme="minorHAnsi" w:hAnsiTheme="minorHAnsi" w:cstheme="minorHAnsi"/>
          <w:spacing w:val="-2"/>
          <w:sz w:val="24"/>
          <w:szCs w:val="24"/>
        </w:rPr>
      </w:pPr>
    </w:p>
    <w:p w14:paraId="0DBA5F71" w14:textId="1CA7EC7B" w:rsidR="000A61EF" w:rsidRPr="00477519" w:rsidRDefault="000A61EF" w:rsidP="00321D33">
      <w:pPr>
        <w:pStyle w:val="BodyText"/>
        <w:ind w:firstLine="720"/>
        <w:rPr>
          <w:rFonts w:asciiTheme="minorHAnsi" w:hAnsiTheme="minorHAnsi" w:cstheme="minorHAnsi"/>
          <w:sz w:val="24"/>
          <w:szCs w:val="24"/>
        </w:rPr>
      </w:pPr>
      <w:r w:rsidRPr="00477519">
        <w:rPr>
          <w:rFonts w:asciiTheme="minorHAnsi" w:hAnsiTheme="minorHAnsi" w:cstheme="minorHAnsi"/>
          <w:spacing w:val="-2"/>
          <w:sz w:val="24"/>
          <w:szCs w:val="24"/>
        </w:rPr>
        <w:t>Guidelines…………………………………………………………………………………………………………………………………………….6</w:t>
      </w:r>
    </w:p>
    <w:p w14:paraId="520C662D" w14:textId="08145124" w:rsidR="00086372" w:rsidRPr="00477519" w:rsidRDefault="00086372" w:rsidP="00086372">
      <w:pPr>
        <w:pStyle w:val="BodyText"/>
        <w:ind w:left="1160" w:firstLine="280"/>
        <w:rPr>
          <w:rFonts w:asciiTheme="minorHAnsi" w:hAnsiTheme="minorHAnsi" w:cstheme="minorHAnsi"/>
          <w:sz w:val="24"/>
          <w:szCs w:val="24"/>
        </w:rPr>
      </w:pPr>
    </w:p>
    <w:p w14:paraId="054430D8" w14:textId="0E70961C" w:rsidR="00086372" w:rsidRDefault="00086372" w:rsidP="00086372">
      <w:pPr>
        <w:ind w:left="720" w:firstLine="720"/>
        <w:rPr>
          <w:sz w:val="24"/>
          <w:szCs w:val="24"/>
        </w:rPr>
      </w:pPr>
    </w:p>
    <w:p w14:paraId="5BC4648E" w14:textId="77777777" w:rsidR="00D87F3A" w:rsidRDefault="00D87F3A">
      <w:pPr>
        <w:rPr>
          <w:sz w:val="24"/>
          <w:szCs w:val="24"/>
        </w:rPr>
      </w:pPr>
    </w:p>
    <w:p w14:paraId="1403056B" w14:textId="48E2191C" w:rsidR="00D87F3A" w:rsidRPr="00D87F3A" w:rsidRDefault="00D87F3A">
      <w:pPr>
        <w:rPr>
          <w:sz w:val="24"/>
          <w:szCs w:val="24"/>
        </w:rPr>
        <w:sectPr w:rsidR="00D87F3A" w:rsidRPr="00D87F3A">
          <w:footerReference w:type="default" r:id="rId8"/>
          <w:pgSz w:w="12240" w:h="15840"/>
          <w:pgMar w:top="1000" w:right="1320" w:bottom="1080" w:left="280" w:header="0" w:footer="888" w:gutter="0"/>
          <w:pgBorders w:offsetFrom="page">
            <w:top w:val="single" w:sz="18" w:space="24" w:color="000000"/>
            <w:left w:val="single" w:sz="18" w:space="24" w:color="000000"/>
            <w:bottom w:val="single" w:sz="18" w:space="24" w:color="000000"/>
            <w:right w:val="single" w:sz="18" w:space="24" w:color="000000"/>
          </w:pgBorders>
          <w:pgNumType w:start="1"/>
          <w:cols w:space="720"/>
        </w:sectPr>
      </w:pPr>
      <w:r>
        <w:rPr>
          <w:sz w:val="24"/>
          <w:szCs w:val="24"/>
        </w:rPr>
        <w:tab/>
      </w:r>
    </w:p>
    <w:p w14:paraId="52F3930A" w14:textId="77777777" w:rsidR="008C4850" w:rsidRDefault="00CF61F6">
      <w:pPr>
        <w:spacing w:before="75"/>
        <w:ind w:left="4816" w:right="3776"/>
        <w:jc w:val="center"/>
        <w:rPr>
          <w:rFonts w:ascii="Tahoma"/>
          <w:b/>
          <w:sz w:val="28"/>
        </w:rPr>
      </w:pPr>
      <w:r>
        <w:rPr>
          <w:rFonts w:ascii="Tahoma"/>
          <w:b/>
          <w:color w:val="0D24BE"/>
          <w:spacing w:val="-2"/>
          <w:sz w:val="28"/>
        </w:rPr>
        <w:lastRenderedPageBreak/>
        <w:t>BACKGROUND</w:t>
      </w:r>
    </w:p>
    <w:p w14:paraId="655CD72C" w14:textId="77777777" w:rsidR="008C4850" w:rsidRDefault="008C4850">
      <w:pPr>
        <w:pStyle w:val="BodyText"/>
        <w:spacing w:before="8"/>
        <w:rPr>
          <w:rFonts w:ascii="Tahoma"/>
          <w:b/>
          <w:sz w:val="37"/>
        </w:rPr>
      </w:pPr>
    </w:p>
    <w:p w14:paraId="04B5BDB8" w14:textId="7A31B477" w:rsidR="009C4958" w:rsidRPr="00477519" w:rsidRDefault="001F0E08" w:rsidP="008F65E1">
      <w:pPr>
        <w:pStyle w:val="BodyText"/>
        <w:spacing w:before="1"/>
        <w:ind w:left="1160" w:right="114"/>
        <w:jc w:val="both"/>
        <w:rPr>
          <w:rFonts w:asciiTheme="minorHAnsi" w:hAnsiTheme="minorHAnsi" w:cstheme="minorHAnsi"/>
          <w:color w:val="0D0D0D"/>
          <w:sz w:val="24"/>
          <w:szCs w:val="24"/>
          <w:shd w:val="clear" w:color="auto" w:fill="FFFFFF"/>
        </w:rPr>
      </w:pPr>
      <w:r w:rsidRPr="00477519">
        <w:rPr>
          <w:rFonts w:asciiTheme="minorHAnsi" w:hAnsiTheme="minorHAnsi" w:cstheme="minorHAnsi"/>
          <w:color w:val="0D0D0D"/>
          <w:sz w:val="24"/>
          <w:szCs w:val="24"/>
          <w:shd w:val="clear" w:color="auto" w:fill="FFFFFF"/>
        </w:rPr>
        <w:t>In 2022, a group of dedicated professionals united to establish the Hispanic Professionals in Parks and Recreation (HPPR) with the mission of developing, empowering, connecting, and providing a platform for Hispanics in the parks and recreation profession. The objectives of the group are as follows:</w:t>
      </w:r>
    </w:p>
    <w:p w14:paraId="5FE54259" w14:textId="77777777" w:rsidR="001F0E08" w:rsidRPr="00477519" w:rsidRDefault="001F0E08" w:rsidP="008F65E1">
      <w:pPr>
        <w:pStyle w:val="BodyText"/>
        <w:spacing w:before="1"/>
        <w:ind w:left="1160" w:right="114"/>
        <w:jc w:val="both"/>
        <w:rPr>
          <w:rFonts w:asciiTheme="minorHAnsi" w:hAnsiTheme="minorHAnsi" w:cstheme="minorHAnsi"/>
          <w:sz w:val="24"/>
          <w:szCs w:val="24"/>
        </w:rPr>
      </w:pPr>
    </w:p>
    <w:p w14:paraId="23C790C2" w14:textId="77777777" w:rsidR="001F0E08" w:rsidRPr="00477519" w:rsidRDefault="001F0E08" w:rsidP="008F65E1">
      <w:pPr>
        <w:pStyle w:val="NormalWeb"/>
        <w:numPr>
          <w:ilvl w:val="0"/>
          <w:numId w:val="5"/>
        </w:numPr>
        <w:tabs>
          <w:tab w:val="clear" w:pos="720"/>
        </w:tabs>
        <w:spacing w:before="0" w:beforeAutospacing="0" w:after="0" w:afterAutospacing="0"/>
        <w:ind w:firstLine="810"/>
        <w:textAlignment w:val="baseline"/>
        <w:rPr>
          <w:rFonts w:asciiTheme="minorHAnsi" w:hAnsiTheme="minorHAnsi" w:cstheme="minorHAnsi"/>
          <w:color w:val="050505"/>
        </w:rPr>
      </w:pPr>
      <w:r w:rsidRPr="00477519">
        <w:rPr>
          <w:rFonts w:asciiTheme="minorHAnsi" w:hAnsiTheme="minorHAnsi" w:cstheme="minorHAnsi"/>
          <w:color w:val="0D0D0D"/>
          <w:shd w:val="clear" w:color="auto" w:fill="FFFFFF"/>
        </w:rPr>
        <w:t xml:space="preserve">Actively promote the work and contributions of Hispanics in the parks and recreation </w:t>
      </w:r>
    </w:p>
    <w:p w14:paraId="3A1836F3" w14:textId="792F39C1" w:rsidR="008F65E1" w:rsidRPr="00477519" w:rsidRDefault="001F0E08" w:rsidP="001F0E08">
      <w:pPr>
        <w:pStyle w:val="NormalWeb"/>
        <w:spacing w:before="0" w:beforeAutospacing="0" w:after="0" w:afterAutospacing="0"/>
        <w:ind w:left="1530" w:firstLine="630"/>
        <w:textAlignment w:val="baseline"/>
        <w:rPr>
          <w:rFonts w:asciiTheme="minorHAnsi" w:hAnsiTheme="minorHAnsi" w:cstheme="minorHAnsi"/>
          <w:color w:val="050505"/>
        </w:rPr>
      </w:pPr>
      <w:r w:rsidRPr="00477519">
        <w:rPr>
          <w:rFonts w:asciiTheme="minorHAnsi" w:hAnsiTheme="minorHAnsi" w:cstheme="minorHAnsi"/>
          <w:color w:val="0D0D0D"/>
          <w:shd w:val="clear" w:color="auto" w:fill="FFFFFF"/>
        </w:rPr>
        <w:t>profession.</w:t>
      </w:r>
    </w:p>
    <w:p w14:paraId="4E00EBC8" w14:textId="50D49AFD" w:rsidR="008F65E1" w:rsidRPr="00477519" w:rsidRDefault="001F0E08" w:rsidP="008F65E1">
      <w:pPr>
        <w:pStyle w:val="NormalWeb"/>
        <w:numPr>
          <w:ilvl w:val="0"/>
          <w:numId w:val="5"/>
        </w:numPr>
        <w:tabs>
          <w:tab w:val="clear" w:pos="720"/>
        </w:tabs>
        <w:spacing w:before="0" w:beforeAutospacing="0" w:after="0" w:afterAutospacing="0"/>
        <w:ind w:left="2160" w:hanging="630"/>
        <w:textAlignment w:val="baseline"/>
        <w:rPr>
          <w:rFonts w:asciiTheme="minorHAnsi" w:hAnsiTheme="minorHAnsi" w:cstheme="minorHAnsi"/>
          <w:color w:val="050505"/>
        </w:rPr>
      </w:pPr>
      <w:r w:rsidRPr="00477519">
        <w:rPr>
          <w:rFonts w:asciiTheme="minorHAnsi" w:hAnsiTheme="minorHAnsi" w:cstheme="minorHAnsi"/>
          <w:color w:val="0D0D0D"/>
          <w:shd w:val="clear" w:color="auto" w:fill="FFFFFF"/>
        </w:rPr>
        <w:t>Create a supportive environment for Hispanics in parks and recreation to foster professional growth and development.</w:t>
      </w:r>
      <w:r w:rsidR="008F65E1" w:rsidRPr="00477519">
        <w:rPr>
          <w:rFonts w:asciiTheme="minorHAnsi" w:hAnsiTheme="minorHAnsi" w:cstheme="minorHAnsi"/>
          <w:color w:val="050505"/>
        </w:rPr>
        <w:t> </w:t>
      </w:r>
    </w:p>
    <w:p w14:paraId="085B3CD6" w14:textId="77777777" w:rsidR="001F0E08" w:rsidRPr="00477519" w:rsidRDefault="001F0E08" w:rsidP="008F65E1">
      <w:pPr>
        <w:pStyle w:val="NormalWeb"/>
        <w:numPr>
          <w:ilvl w:val="0"/>
          <w:numId w:val="5"/>
        </w:numPr>
        <w:tabs>
          <w:tab w:val="clear" w:pos="720"/>
        </w:tabs>
        <w:spacing w:before="0" w:beforeAutospacing="0" w:after="0" w:afterAutospacing="0"/>
        <w:ind w:firstLine="810"/>
        <w:textAlignment w:val="baseline"/>
        <w:rPr>
          <w:rFonts w:asciiTheme="minorHAnsi" w:hAnsiTheme="minorHAnsi" w:cstheme="minorHAnsi"/>
          <w:color w:val="050505"/>
        </w:rPr>
      </w:pPr>
      <w:r w:rsidRPr="00477519">
        <w:rPr>
          <w:rFonts w:asciiTheme="minorHAnsi" w:hAnsiTheme="minorHAnsi" w:cstheme="minorHAnsi"/>
          <w:color w:val="0D0D0D"/>
          <w:shd w:val="clear" w:color="auto" w:fill="FFFFFF"/>
        </w:rPr>
        <w:t xml:space="preserve">Share innovative programs and services that are culturally relevant to </w:t>
      </w:r>
      <w:proofErr w:type="gramStart"/>
      <w:r w:rsidRPr="00477519">
        <w:rPr>
          <w:rFonts w:asciiTheme="minorHAnsi" w:hAnsiTheme="minorHAnsi" w:cstheme="minorHAnsi"/>
          <w:color w:val="0D0D0D"/>
          <w:shd w:val="clear" w:color="auto" w:fill="FFFFFF"/>
        </w:rPr>
        <w:t>Hispanic</w:t>
      </w:r>
      <w:proofErr w:type="gramEnd"/>
    </w:p>
    <w:p w14:paraId="146239E4" w14:textId="5AABB568" w:rsidR="008F65E1" w:rsidRPr="00477519" w:rsidRDefault="001F0E08" w:rsidP="001F0E08">
      <w:pPr>
        <w:pStyle w:val="NormalWeb"/>
        <w:spacing w:before="0" w:beforeAutospacing="0" w:after="0" w:afterAutospacing="0"/>
        <w:ind w:left="1530" w:firstLine="630"/>
        <w:textAlignment w:val="baseline"/>
        <w:rPr>
          <w:rFonts w:asciiTheme="minorHAnsi" w:hAnsiTheme="minorHAnsi" w:cstheme="minorHAnsi"/>
          <w:color w:val="050505"/>
        </w:rPr>
      </w:pPr>
      <w:r w:rsidRPr="00477519">
        <w:rPr>
          <w:rFonts w:asciiTheme="minorHAnsi" w:hAnsiTheme="minorHAnsi" w:cstheme="minorHAnsi"/>
          <w:color w:val="0D0D0D"/>
          <w:shd w:val="clear" w:color="auto" w:fill="FFFFFF"/>
        </w:rPr>
        <w:t xml:space="preserve"> communities.</w:t>
      </w:r>
    </w:p>
    <w:p w14:paraId="165B61F8" w14:textId="77777777" w:rsidR="00D87F3A" w:rsidRPr="00477519" w:rsidRDefault="00D87F3A" w:rsidP="0077038F">
      <w:pPr>
        <w:pStyle w:val="BodyText"/>
        <w:spacing w:before="1"/>
        <w:ind w:left="1160" w:right="114"/>
        <w:jc w:val="both"/>
        <w:rPr>
          <w:rFonts w:asciiTheme="minorHAnsi" w:hAnsiTheme="minorHAnsi" w:cstheme="minorHAnsi"/>
          <w:sz w:val="24"/>
          <w:szCs w:val="24"/>
        </w:rPr>
      </w:pPr>
    </w:p>
    <w:p w14:paraId="267AFF44" w14:textId="7C1BDAFE" w:rsidR="00120DD3" w:rsidRPr="00477519" w:rsidRDefault="001F0E08" w:rsidP="0077038F">
      <w:pPr>
        <w:pStyle w:val="BodyText"/>
        <w:spacing w:before="1"/>
        <w:ind w:left="1160" w:right="114"/>
        <w:jc w:val="both"/>
        <w:rPr>
          <w:rFonts w:asciiTheme="minorHAnsi" w:hAnsiTheme="minorHAnsi" w:cstheme="minorHAnsi"/>
          <w:color w:val="0D0D0D"/>
          <w:sz w:val="24"/>
          <w:szCs w:val="24"/>
          <w:shd w:val="clear" w:color="auto" w:fill="FFFFFF"/>
        </w:rPr>
      </w:pPr>
      <w:r w:rsidRPr="00477519">
        <w:rPr>
          <w:rFonts w:asciiTheme="minorHAnsi" w:hAnsiTheme="minorHAnsi" w:cstheme="minorHAnsi"/>
          <w:color w:val="0D0D0D"/>
          <w:sz w:val="24"/>
          <w:szCs w:val="24"/>
          <w:shd w:val="clear" w:color="auto" w:fill="FFFFFF"/>
        </w:rPr>
        <w:t>During the formation of HPPR, the concept of a mentoring program was discussed and validated through a survey conducted on Facebook to gauge the needs of the group. Subsequently, the Board of HPPR established a Mentoring Task Force to spearhead the development of a mentoring program. An informal mentoring initiative was rolled out in late 2022, followed by the formal launch of the program in spring 2024.</w:t>
      </w:r>
    </w:p>
    <w:p w14:paraId="53AD42A0" w14:textId="62080ABC" w:rsidR="001F0E08" w:rsidRPr="00477519" w:rsidRDefault="001F0E08" w:rsidP="0077038F">
      <w:pPr>
        <w:pStyle w:val="BodyText"/>
        <w:spacing w:before="1"/>
        <w:ind w:left="1160" w:right="114"/>
        <w:jc w:val="both"/>
        <w:rPr>
          <w:rFonts w:asciiTheme="minorHAnsi" w:hAnsiTheme="minorHAnsi" w:cstheme="minorHAnsi"/>
          <w:sz w:val="24"/>
          <w:szCs w:val="24"/>
        </w:rPr>
      </w:pPr>
    </w:p>
    <w:p w14:paraId="0FAD6968" w14:textId="615D3C52" w:rsidR="00174895" w:rsidRPr="00477519" w:rsidRDefault="001F0E08" w:rsidP="00174895">
      <w:pPr>
        <w:ind w:left="1160"/>
        <w:rPr>
          <w:rFonts w:asciiTheme="minorHAnsi" w:hAnsiTheme="minorHAnsi" w:cstheme="minorHAnsi"/>
          <w:color w:val="0D0D0D"/>
          <w:sz w:val="24"/>
          <w:szCs w:val="24"/>
          <w:shd w:val="clear" w:color="auto" w:fill="FFFFFF"/>
        </w:rPr>
      </w:pPr>
      <w:r w:rsidRPr="00477519">
        <w:rPr>
          <w:rFonts w:asciiTheme="minorHAnsi" w:hAnsiTheme="minorHAnsi" w:cstheme="minorHAnsi"/>
          <w:color w:val="0D0D0D"/>
          <w:sz w:val="24"/>
          <w:szCs w:val="24"/>
          <w:shd w:val="clear" w:color="auto" w:fill="FFFFFF"/>
        </w:rPr>
        <w:t>The Mentoring Task Force is responsible for overseeing the Mentorship Program on an annual basis. The primary aim of the program is to pair professionals to exchange experiences and provide opportunities for professional development.</w:t>
      </w:r>
    </w:p>
    <w:p w14:paraId="50E01252" w14:textId="77777777" w:rsidR="00174895" w:rsidRPr="005D57BA" w:rsidRDefault="00174895" w:rsidP="00174895">
      <w:pPr>
        <w:ind w:left="1160"/>
        <w:rPr>
          <w:rFonts w:asciiTheme="minorHAnsi" w:hAnsiTheme="minorHAnsi" w:cstheme="minorHAnsi"/>
          <w:color w:val="0D0D0D"/>
          <w:sz w:val="16"/>
          <w:szCs w:val="16"/>
          <w:shd w:val="clear" w:color="auto" w:fill="FFFFFF"/>
        </w:rPr>
      </w:pPr>
    </w:p>
    <w:p w14:paraId="33AD3628" w14:textId="07BFFFC7" w:rsidR="00174895" w:rsidRPr="00477519" w:rsidRDefault="005D57BA" w:rsidP="00174895">
      <w:pPr>
        <w:spacing w:before="222"/>
        <w:ind w:left="1160"/>
        <w:rPr>
          <w:rFonts w:asciiTheme="minorHAnsi" w:hAnsiTheme="minorHAnsi" w:cstheme="minorHAnsi"/>
          <w:i/>
          <w:sz w:val="24"/>
          <w:szCs w:val="24"/>
        </w:rPr>
      </w:pPr>
      <w:r>
        <w:rPr>
          <w:rFonts w:asciiTheme="minorHAnsi" w:hAnsiTheme="minorHAnsi" w:cstheme="minorHAnsi"/>
          <w:i/>
          <w:sz w:val="24"/>
          <w:szCs w:val="24"/>
        </w:rPr>
        <w:t>*</w:t>
      </w:r>
      <w:r w:rsidR="00174895" w:rsidRPr="00477519">
        <w:rPr>
          <w:rFonts w:asciiTheme="minorHAnsi" w:hAnsiTheme="minorHAnsi" w:cstheme="minorHAnsi"/>
          <w:i/>
          <w:sz w:val="24"/>
          <w:szCs w:val="24"/>
        </w:rPr>
        <w:t>This</w:t>
      </w:r>
      <w:r w:rsidR="00174895" w:rsidRPr="00477519">
        <w:rPr>
          <w:rFonts w:asciiTheme="minorHAnsi" w:hAnsiTheme="minorHAnsi" w:cstheme="minorHAnsi"/>
          <w:i/>
          <w:spacing w:val="-4"/>
          <w:sz w:val="24"/>
          <w:szCs w:val="24"/>
        </w:rPr>
        <w:t xml:space="preserve"> </w:t>
      </w:r>
      <w:r w:rsidR="00174895" w:rsidRPr="00477519">
        <w:rPr>
          <w:rFonts w:asciiTheme="minorHAnsi" w:hAnsiTheme="minorHAnsi" w:cstheme="minorHAnsi"/>
          <w:i/>
          <w:sz w:val="24"/>
          <w:szCs w:val="24"/>
        </w:rPr>
        <w:t>manual</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includes</w:t>
      </w:r>
      <w:r w:rsidR="00174895" w:rsidRPr="00477519">
        <w:rPr>
          <w:rFonts w:asciiTheme="minorHAnsi" w:hAnsiTheme="minorHAnsi" w:cstheme="minorHAnsi"/>
          <w:i/>
          <w:spacing w:val="-3"/>
          <w:sz w:val="24"/>
          <w:szCs w:val="24"/>
        </w:rPr>
        <w:t xml:space="preserve"> </w:t>
      </w:r>
      <w:r w:rsidR="00174895" w:rsidRPr="00477519">
        <w:rPr>
          <w:rFonts w:asciiTheme="minorHAnsi" w:hAnsiTheme="minorHAnsi" w:cstheme="minorHAnsi"/>
          <w:i/>
          <w:sz w:val="24"/>
          <w:szCs w:val="24"/>
        </w:rPr>
        <w:t>information</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developed</w:t>
      </w:r>
      <w:r w:rsidR="00174895" w:rsidRPr="00477519">
        <w:rPr>
          <w:rFonts w:asciiTheme="minorHAnsi" w:hAnsiTheme="minorHAnsi" w:cstheme="minorHAnsi"/>
          <w:i/>
          <w:spacing w:val="-4"/>
          <w:sz w:val="24"/>
          <w:szCs w:val="24"/>
        </w:rPr>
        <w:t xml:space="preserve"> </w:t>
      </w:r>
      <w:r w:rsidR="00174895" w:rsidRPr="00477519">
        <w:rPr>
          <w:rFonts w:asciiTheme="minorHAnsi" w:hAnsiTheme="minorHAnsi" w:cstheme="minorHAnsi"/>
          <w:i/>
          <w:sz w:val="24"/>
          <w:szCs w:val="24"/>
        </w:rPr>
        <w:t>by</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the</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Illinois</w:t>
      </w:r>
      <w:r w:rsidR="00174895" w:rsidRPr="00477519">
        <w:rPr>
          <w:rFonts w:asciiTheme="minorHAnsi" w:hAnsiTheme="minorHAnsi" w:cstheme="minorHAnsi"/>
          <w:i/>
          <w:spacing w:val="-4"/>
          <w:sz w:val="24"/>
          <w:szCs w:val="24"/>
        </w:rPr>
        <w:t xml:space="preserve"> </w:t>
      </w:r>
      <w:r w:rsidR="00174895" w:rsidRPr="00477519">
        <w:rPr>
          <w:rFonts w:asciiTheme="minorHAnsi" w:hAnsiTheme="minorHAnsi" w:cstheme="minorHAnsi"/>
          <w:i/>
          <w:sz w:val="24"/>
          <w:szCs w:val="24"/>
        </w:rPr>
        <w:t>Park</w:t>
      </w:r>
      <w:r w:rsidR="00174895" w:rsidRPr="00477519">
        <w:rPr>
          <w:rFonts w:asciiTheme="minorHAnsi" w:hAnsiTheme="minorHAnsi" w:cstheme="minorHAnsi"/>
          <w:i/>
          <w:spacing w:val="-3"/>
          <w:sz w:val="24"/>
          <w:szCs w:val="24"/>
        </w:rPr>
        <w:t xml:space="preserve"> </w:t>
      </w:r>
      <w:r w:rsidR="00174895" w:rsidRPr="00477519">
        <w:rPr>
          <w:rFonts w:asciiTheme="minorHAnsi" w:hAnsiTheme="minorHAnsi" w:cstheme="minorHAnsi"/>
          <w:i/>
          <w:sz w:val="24"/>
          <w:szCs w:val="24"/>
        </w:rPr>
        <w:t>&amp;</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Recreation</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Association</w:t>
      </w:r>
      <w:r w:rsidR="00174895" w:rsidRPr="00477519">
        <w:rPr>
          <w:rFonts w:asciiTheme="minorHAnsi" w:hAnsiTheme="minorHAnsi" w:cstheme="minorHAnsi"/>
          <w:i/>
          <w:spacing w:val="-4"/>
          <w:sz w:val="24"/>
          <w:szCs w:val="24"/>
        </w:rPr>
        <w:t xml:space="preserve"> </w:t>
      </w:r>
      <w:r w:rsidR="00174895" w:rsidRPr="00477519">
        <w:rPr>
          <w:rFonts w:asciiTheme="minorHAnsi" w:hAnsiTheme="minorHAnsi" w:cstheme="minorHAnsi"/>
          <w:i/>
          <w:sz w:val="24"/>
          <w:szCs w:val="24"/>
        </w:rPr>
        <w:t>Mentoring</w:t>
      </w:r>
      <w:r w:rsidR="00174895" w:rsidRPr="00477519">
        <w:rPr>
          <w:rFonts w:asciiTheme="minorHAnsi" w:hAnsiTheme="minorHAnsi" w:cstheme="minorHAnsi"/>
          <w:i/>
          <w:spacing w:val="-2"/>
          <w:sz w:val="24"/>
          <w:szCs w:val="24"/>
        </w:rPr>
        <w:t xml:space="preserve"> </w:t>
      </w:r>
      <w:r w:rsidR="00174895" w:rsidRPr="00477519">
        <w:rPr>
          <w:rFonts w:asciiTheme="minorHAnsi" w:hAnsiTheme="minorHAnsi" w:cstheme="minorHAnsi"/>
          <w:i/>
          <w:sz w:val="24"/>
          <w:szCs w:val="24"/>
        </w:rPr>
        <w:t xml:space="preserve">Guide which was prepared by Jill Bartholomew, Joanna </w:t>
      </w:r>
      <w:proofErr w:type="spellStart"/>
      <w:r w:rsidR="00174895" w:rsidRPr="00477519">
        <w:rPr>
          <w:rFonts w:asciiTheme="minorHAnsi" w:hAnsiTheme="minorHAnsi" w:cstheme="minorHAnsi"/>
          <w:i/>
          <w:sz w:val="24"/>
          <w:szCs w:val="24"/>
        </w:rPr>
        <w:t>Tomy</w:t>
      </w:r>
      <w:proofErr w:type="spellEnd"/>
      <w:r w:rsidR="00174895" w:rsidRPr="00477519">
        <w:rPr>
          <w:rFonts w:asciiTheme="minorHAnsi" w:hAnsiTheme="minorHAnsi" w:cstheme="minorHAnsi"/>
          <w:i/>
          <w:sz w:val="24"/>
          <w:szCs w:val="24"/>
        </w:rPr>
        <w:t>, Jeff Wait, Roger Key and Dr. Terry Schwarz and the Academy for Parks and Recreation Administrators Mentoring Program.</w:t>
      </w:r>
    </w:p>
    <w:p w14:paraId="0B6281BE" w14:textId="77777777" w:rsidR="005472E2" w:rsidRPr="00477519" w:rsidRDefault="005472E2" w:rsidP="005472E2">
      <w:pPr>
        <w:pStyle w:val="Heading1"/>
        <w:spacing w:before="80"/>
        <w:ind w:left="0"/>
        <w:jc w:val="center"/>
        <w:rPr>
          <w:rFonts w:asciiTheme="minorHAnsi" w:hAnsiTheme="minorHAnsi" w:cstheme="minorHAnsi"/>
          <w:color w:val="0D24BE"/>
          <w:sz w:val="24"/>
          <w:szCs w:val="24"/>
        </w:rPr>
      </w:pPr>
    </w:p>
    <w:p w14:paraId="27BA9866" w14:textId="77777777" w:rsidR="005472E2" w:rsidRDefault="005472E2" w:rsidP="00A3204F">
      <w:pPr>
        <w:pStyle w:val="Heading1"/>
        <w:spacing w:before="80"/>
        <w:ind w:left="1160"/>
        <w:jc w:val="center"/>
      </w:pPr>
      <w:r>
        <w:rPr>
          <w:color w:val="0D24BE"/>
        </w:rPr>
        <w:t>MENTORSHIP</w:t>
      </w:r>
      <w:r>
        <w:rPr>
          <w:color w:val="0D24BE"/>
          <w:spacing w:val="-7"/>
        </w:rPr>
        <w:t xml:space="preserve"> </w:t>
      </w:r>
      <w:r>
        <w:rPr>
          <w:color w:val="0D24BE"/>
          <w:spacing w:val="-2"/>
        </w:rPr>
        <w:t>PROGRAM</w:t>
      </w:r>
    </w:p>
    <w:p w14:paraId="0FD3047D" w14:textId="77777777" w:rsidR="005472E2" w:rsidRDefault="005472E2" w:rsidP="00174895">
      <w:pPr>
        <w:ind w:left="1160"/>
        <w:rPr>
          <w:rFonts w:ascii="Segoe UI" w:hAnsi="Segoe UI" w:cs="Segoe UI"/>
          <w:color w:val="0D0D0D"/>
          <w:shd w:val="clear" w:color="auto" w:fill="FFFFFF"/>
        </w:rPr>
      </w:pPr>
    </w:p>
    <w:p w14:paraId="1AA4E76D" w14:textId="7D708A4F" w:rsidR="00174895" w:rsidRPr="00477519" w:rsidRDefault="005472E2" w:rsidP="00174895">
      <w:pPr>
        <w:ind w:left="1160"/>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w:t>
      </w:r>
      <w:r w:rsidR="00174895" w:rsidRPr="00477519">
        <w:rPr>
          <w:rFonts w:asciiTheme="minorHAnsi" w:hAnsiTheme="minorHAnsi" w:cstheme="minorHAnsi"/>
          <w:color w:val="0D0D0D"/>
          <w:sz w:val="24"/>
          <w:szCs w:val="24"/>
          <w:shd w:val="clear" w:color="auto" w:fill="FFFFFF"/>
        </w:rPr>
        <w:t xml:space="preserve">he Hispanic Professionals in Parks and Recreation (HPPR) program offers professional development opportunities through the establishment of one-on-one mentoring relationships. The objective is for each pairing to facilitate the exchange of knowledge and ideas, with less experienced participants benefiting from the expertise of their mentors while also expanding their professional networks. Mentors are matched with mentees based on factors such as their association (e.g., </w:t>
      </w:r>
      <w:r w:rsidR="00F44652">
        <w:rPr>
          <w:rFonts w:asciiTheme="minorHAnsi" w:hAnsiTheme="minorHAnsi" w:cstheme="minorHAnsi"/>
          <w:color w:val="0D0D0D"/>
          <w:sz w:val="24"/>
          <w:szCs w:val="24"/>
          <w:shd w:val="clear" w:color="auto" w:fill="FFFFFF"/>
        </w:rPr>
        <w:t>area of interest</w:t>
      </w:r>
      <w:r w:rsidR="00174895" w:rsidRPr="00477519">
        <w:rPr>
          <w:rFonts w:asciiTheme="minorHAnsi" w:hAnsiTheme="minorHAnsi" w:cstheme="minorHAnsi"/>
          <w:color w:val="0D0D0D"/>
          <w:sz w:val="24"/>
          <w:szCs w:val="24"/>
          <w:shd w:val="clear" w:color="auto" w:fill="FFFFFF"/>
        </w:rPr>
        <w:t>, professional experience), shared interests, and geographic location. The duration of the formal mentoring relationship is determined collaboratively by the mentor and mentee.</w:t>
      </w:r>
    </w:p>
    <w:p w14:paraId="434F0562" w14:textId="77777777" w:rsidR="00174895" w:rsidRPr="00477519" w:rsidRDefault="00174895" w:rsidP="00174895">
      <w:pPr>
        <w:ind w:left="440"/>
        <w:rPr>
          <w:rFonts w:asciiTheme="minorHAnsi" w:hAnsiTheme="minorHAnsi" w:cstheme="minorHAnsi"/>
          <w:sz w:val="24"/>
          <w:szCs w:val="24"/>
        </w:rPr>
      </w:pPr>
    </w:p>
    <w:p w14:paraId="498E50B3" w14:textId="554A70B6" w:rsidR="00174895" w:rsidRPr="00477519" w:rsidRDefault="00174895" w:rsidP="00174895">
      <w:pPr>
        <w:ind w:left="1160"/>
        <w:rPr>
          <w:rFonts w:asciiTheme="minorHAnsi" w:hAnsiTheme="minorHAnsi" w:cstheme="minorHAnsi"/>
          <w:color w:val="0D0D0D"/>
          <w:sz w:val="24"/>
          <w:szCs w:val="24"/>
          <w:shd w:val="clear" w:color="auto" w:fill="FFFFFF"/>
        </w:rPr>
      </w:pPr>
      <w:r w:rsidRPr="00477519">
        <w:rPr>
          <w:rFonts w:asciiTheme="minorHAnsi" w:hAnsiTheme="minorHAnsi" w:cstheme="minorHAnsi"/>
          <w:color w:val="0D0D0D"/>
          <w:sz w:val="24"/>
          <w:szCs w:val="24"/>
          <w:shd w:val="clear" w:color="auto" w:fill="FFFFFF"/>
        </w:rPr>
        <w:t xml:space="preserve">This manual offers guidance and tips for mentoring, catering to both mentors and mentees. The mentorship program is designed to complement the professional development opportunities available to mentees within their respective workplaces. It is not intended to supplant any existing formal or informal mentoring relationships already established within or outside the mentee's </w:t>
      </w:r>
      <w:r w:rsidR="005472E2" w:rsidRPr="00477519">
        <w:rPr>
          <w:rFonts w:asciiTheme="minorHAnsi" w:hAnsiTheme="minorHAnsi" w:cstheme="minorHAnsi"/>
          <w:color w:val="0D0D0D"/>
          <w:sz w:val="24"/>
          <w:szCs w:val="24"/>
          <w:shd w:val="clear" w:color="auto" w:fill="FFFFFF"/>
        </w:rPr>
        <w:t>w</w:t>
      </w:r>
      <w:r w:rsidRPr="00477519">
        <w:rPr>
          <w:rFonts w:asciiTheme="minorHAnsi" w:hAnsiTheme="minorHAnsi" w:cstheme="minorHAnsi"/>
          <w:color w:val="0D0D0D"/>
          <w:sz w:val="24"/>
          <w:szCs w:val="24"/>
          <w:shd w:val="clear" w:color="auto" w:fill="FFFFFF"/>
        </w:rPr>
        <w:t>orkplace.</w:t>
      </w:r>
    </w:p>
    <w:p w14:paraId="73BAC388" w14:textId="77777777" w:rsidR="00174895" w:rsidRPr="00477519" w:rsidRDefault="00174895" w:rsidP="00174895">
      <w:pPr>
        <w:ind w:left="440"/>
        <w:rPr>
          <w:rFonts w:asciiTheme="minorHAnsi" w:hAnsiTheme="minorHAnsi" w:cstheme="minorHAnsi"/>
          <w:color w:val="0D0D0D"/>
          <w:sz w:val="24"/>
          <w:szCs w:val="24"/>
          <w:shd w:val="clear" w:color="auto" w:fill="FFFFFF"/>
        </w:rPr>
      </w:pPr>
    </w:p>
    <w:p w14:paraId="1F74DA9F" w14:textId="7EFCDD4B" w:rsidR="004F35F0" w:rsidRPr="00CA1F9B" w:rsidRDefault="00174895" w:rsidP="00174895">
      <w:pPr>
        <w:ind w:left="1160"/>
        <w:rPr>
          <w:rFonts w:ascii="Calibri" w:hAnsi="Calibri" w:cs="Calibri"/>
          <w:sz w:val="24"/>
          <w:szCs w:val="24"/>
          <w:shd w:val="clear" w:color="auto" w:fill="FFFFFF"/>
        </w:rPr>
      </w:pPr>
      <w:r w:rsidRPr="00477519">
        <w:rPr>
          <w:rFonts w:asciiTheme="minorHAnsi" w:hAnsiTheme="minorHAnsi" w:cstheme="minorHAnsi"/>
          <w:color w:val="0D0D0D"/>
          <w:sz w:val="24"/>
          <w:szCs w:val="24"/>
          <w:shd w:val="clear" w:color="auto" w:fill="FFFFFF"/>
        </w:rPr>
        <w:t xml:space="preserve">HPPR encourages </w:t>
      </w:r>
      <w:r w:rsidRPr="004B7075">
        <w:rPr>
          <w:rFonts w:asciiTheme="minorHAnsi" w:hAnsiTheme="minorHAnsi" w:cstheme="minorHAnsi"/>
          <w:sz w:val="24"/>
          <w:szCs w:val="24"/>
          <w:shd w:val="clear" w:color="auto" w:fill="FFFFFF"/>
        </w:rPr>
        <w:t xml:space="preserve">mentors to cultivate multiple informal mentor-mentee partnerships over the course of their </w:t>
      </w:r>
      <w:r w:rsidRPr="00CA1F9B">
        <w:rPr>
          <w:rFonts w:ascii="Calibri" w:hAnsi="Calibri" w:cs="Calibri"/>
          <w:sz w:val="24"/>
          <w:szCs w:val="24"/>
          <w:shd w:val="clear" w:color="auto" w:fill="FFFFFF"/>
        </w:rPr>
        <w:t>careers. This practice not only nurtures the park and recreation profession but also contributes to the cultivation of a robust future workforce</w:t>
      </w:r>
      <w:r w:rsidR="004B7075" w:rsidRPr="00CA1F9B">
        <w:rPr>
          <w:rFonts w:ascii="Calibri" w:hAnsi="Calibri" w:cs="Calibri"/>
          <w:sz w:val="24"/>
          <w:szCs w:val="24"/>
          <w:shd w:val="clear" w:color="auto" w:fill="FFFFFF"/>
        </w:rPr>
        <w:t>.</w:t>
      </w:r>
      <w:r w:rsidR="004B7075" w:rsidRPr="00CA1F9B">
        <w:rPr>
          <w:rStyle w:val="cf01"/>
          <w:rFonts w:ascii="Calibri" w:hAnsi="Calibri" w:cs="Calibri"/>
          <w:sz w:val="24"/>
          <w:szCs w:val="24"/>
        </w:rPr>
        <w:t xml:space="preserve"> </w:t>
      </w:r>
      <w:r w:rsidR="004B7075" w:rsidRPr="00CA1F9B">
        <w:rPr>
          <w:rFonts w:ascii="Calibri" w:hAnsi="Calibri" w:cs="Calibri"/>
          <w:sz w:val="24"/>
          <w:szCs w:val="24"/>
          <w:shd w:val="clear" w:color="auto" w:fill="FFFFFF"/>
        </w:rPr>
        <w:t xml:space="preserve">It's worth noting that </w:t>
      </w:r>
      <w:proofErr w:type="gramStart"/>
      <w:r w:rsidR="004B7075" w:rsidRPr="00CA1F9B">
        <w:rPr>
          <w:rFonts w:ascii="Calibri" w:hAnsi="Calibri" w:cs="Calibri"/>
          <w:sz w:val="24"/>
          <w:szCs w:val="24"/>
          <w:shd w:val="clear" w:color="auto" w:fill="FFFFFF"/>
        </w:rPr>
        <w:t>the majority of</w:t>
      </w:r>
      <w:proofErr w:type="gramEnd"/>
      <w:r w:rsidR="004B7075" w:rsidRPr="00CA1F9B">
        <w:rPr>
          <w:rFonts w:ascii="Calibri" w:hAnsi="Calibri" w:cs="Calibri"/>
          <w:sz w:val="24"/>
          <w:szCs w:val="24"/>
          <w:shd w:val="clear" w:color="auto" w:fill="FFFFFF"/>
        </w:rPr>
        <w:t xml:space="preserve"> mentor-mentee meetings take place virtually or over the phone, and there's no obligation to meet in person at a conference. However, if you choose to do so, it can provide an additional benefit.</w:t>
      </w:r>
      <w:r w:rsidR="00D071DB" w:rsidRPr="00CA1F9B">
        <w:rPr>
          <w:rFonts w:ascii="Calibri" w:hAnsi="Calibri" w:cs="Calibri"/>
          <w:sz w:val="24"/>
          <w:szCs w:val="24"/>
          <w:shd w:val="clear" w:color="auto" w:fill="FFFFFF"/>
        </w:rPr>
        <w:t xml:space="preserve"> </w:t>
      </w:r>
    </w:p>
    <w:p w14:paraId="3E9E0632" w14:textId="77777777" w:rsidR="00E64BD7" w:rsidRPr="00477519" w:rsidRDefault="00E64BD7" w:rsidP="0027121D">
      <w:pPr>
        <w:ind w:left="720"/>
        <w:rPr>
          <w:rFonts w:asciiTheme="minorHAnsi" w:hAnsiTheme="minorHAnsi" w:cstheme="minorHAnsi"/>
          <w:sz w:val="24"/>
          <w:szCs w:val="24"/>
        </w:rPr>
      </w:pPr>
    </w:p>
    <w:p w14:paraId="3674D83C" w14:textId="1AE102BA" w:rsidR="008C4850" w:rsidRPr="00DF5401" w:rsidRDefault="00CF61F6" w:rsidP="0027121D">
      <w:pPr>
        <w:ind w:left="720" w:firstLine="720"/>
        <w:rPr>
          <w:rFonts w:asciiTheme="minorHAnsi" w:hAnsiTheme="minorHAnsi" w:cstheme="minorHAnsi"/>
          <w:b/>
          <w:bCs/>
          <w:sz w:val="24"/>
          <w:szCs w:val="24"/>
        </w:rPr>
      </w:pPr>
      <w:r w:rsidRPr="00DF5401">
        <w:rPr>
          <w:rFonts w:asciiTheme="minorHAnsi" w:hAnsiTheme="minorHAnsi" w:cstheme="minorHAnsi"/>
          <w:b/>
          <w:bCs/>
          <w:sz w:val="24"/>
          <w:szCs w:val="24"/>
        </w:rPr>
        <w:t>Oversight:</w:t>
      </w:r>
    </w:p>
    <w:p w14:paraId="0D83EB8E" w14:textId="4176FF54" w:rsidR="00111198" w:rsidRPr="00477519" w:rsidRDefault="00371CC4" w:rsidP="0027121D">
      <w:pPr>
        <w:pStyle w:val="ListParagraph"/>
        <w:numPr>
          <w:ilvl w:val="0"/>
          <w:numId w:val="7"/>
        </w:numPr>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The management of the program will be overseen by the HPPR Mentoring Task Force.</w:t>
      </w:r>
    </w:p>
    <w:p w14:paraId="1F5F8C6F" w14:textId="77777777" w:rsidR="00371CC4" w:rsidRPr="00477519" w:rsidRDefault="00371CC4" w:rsidP="0027121D">
      <w:pPr>
        <w:pStyle w:val="ListParagraph"/>
        <w:numPr>
          <w:ilvl w:val="0"/>
          <w:numId w:val="7"/>
        </w:numPr>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The Chair of the HPPR will appoint a Chair for the program.</w:t>
      </w:r>
    </w:p>
    <w:p w14:paraId="7C02E786" w14:textId="61DB0140" w:rsidR="008C4850" w:rsidRPr="00D071DB" w:rsidRDefault="00371CC4" w:rsidP="00371CC4">
      <w:pPr>
        <w:pStyle w:val="BodyText"/>
        <w:numPr>
          <w:ilvl w:val="0"/>
          <w:numId w:val="7"/>
        </w:numPr>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The appointed Chair will collaborate with other members of the HPPR Board and HPPR members to facilitate the program.</w:t>
      </w:r>
    </w:p>
    <w:p w14:paraId="60FA5531" w14:textId="77777777" w:rsidR="00371CC4" w:rsidRPr="00477519" w:rsidRDefault="00371CC4" w:rsidP="00371CC4">
      <w:pPr>
        <w:pStyle w:val="BodyText"/>
        <w:ind w:left="1800"/>
        <w:rPr>
          <w:rFonts w:asciiTheme="minorHAnsi" w:hAnsiTheme="minorHAnsi" w:cstheme="minorHAnsi"/>
          <w:sz w:val="24"/>
          <w:szCs w:val="24"/>
        </w:rPr>
      </w:pPr>
    </w:p>
    <w:p w14:paraId="1678EBCE" w14:textId="77777777" w:rsidR="008C4850" w:rsidRPr="00DF5401" w:rsidRDefault="00CF61F6" w:rsidP="0027121D">
      <w:pPr>
        <w:pStyle w:val="BodyText"/>
        <w:spacing w:before="1"/>
        <w:ind w:left="1160" w:firstLine="280"/>
        <w:rPr>
          <w:rFonts w:asciiTheme="minorHAnsi" w:hAnsiTheme="minorHAnsi" w:cstheme="minorHAnsi"/>
          <w:b/>
          <w:bCs/>
          <w:sz w:val="24"/>
          <w:szCs w:val="24"/>
        </w:rPr>
      </w:pPr>
      <w:r w:rsidRPr="00DF5401">
        <w:rPr>
          <w:rFonts w:asciiTheme="minorHAnsi" w:hAnsiTheme="minorHAnsi" w:cstheme="minorHAnsi"/>
          <w:b/>
          <w:bCs/>
          <w:spacing w:val="-2"/>
          <w:sz w:val="24"/>
          <w:szCs w:val="24"/>
        </w:rPr>
        <w:t>Eligibility</w:t>
      </w:r>
    </w:p>
    <w:p w14:paraId="37FAF582" w14:textId="77777777" w:rsidR="008C4850" w:rsidRPr="00477519" w:rsidRDefault="00CF61F6">
      <w:pPr>
        <w:pStyle w:val="ListParagraph"/>
        <w:numPr>
          <w:ilvl w:val="0"/>
          <w:numId w:val="2"/>
        </w:numPr>
        <w:tabs>
          <w:tab w:val="left" w:pos="1880"/>
          <w:tab w:val="left" w:pos="1881"/>
        </w:tabs>
        <w:spacing w:line="279" w:lineRule="exact"/>
        <w:ind w:hanging="361"/>
        <w:rPr>
          <w:rFonts w:asciiTheme="minorHAnsi" w:hAnsiTheme="minorHAnsi" w:cstheme="minorHAnsi"/>
          <w:sz w:val="24"/>
          <w:szCs w:val="24"/>
        </w:rPr>
      </w:pPr>
      <w:r w:rsidRPr="00477519">
        <w:rPr>
          <w:rFonts w:asciiTheme="minorHAnsi" w:hAnsiTheme="minorHAnsi" w:cstheme="minorHAnsi"/>
          <w:spacing w:val="-2"/>
          <w:sz w:val="24"/>
          <w:szCs w:val="24"/>
        </w:rPr>
        <w:t>Mentees:</w:t>
      </w:r>
    </w:p>
    <w:p w14:paraId="0CFE423C" w14:textId="77777777" w:rsidR="00F91417" w:rsidRPr="00477519" w:rsidRDefault="00F91417">
      <w:pPr>
        <w:pStyle w:val="ListParagraph"/>
        <w:numPr>
          <w:ilvl w:val="1"/>
          <w:numId w:val="2"/>
        </w:numPr>
        <w:tabs>
          <w:tab w:val="left" w:pos="2601"/>
        </w:tabs>
        <w:spacing w:line="269"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Must be active members of HPPR.</w:t>
      </w:r>
    </w:p>
    <w:p w14:paraId="5E3AF9CB" w14:textId="77777777" w:rsidR="00F91417" w:rsidRPr="00477519" w:rsidRDefault="00F91417">
      <w:pPr>
        <w:pStyle w:val="ListParagraph"/>
        <w:numPr>
          <w:ilvl w:val="1"/>
          <w:numId w:val="2"/>
        </w:numPr>
        <w:tabs>
          <w:tab w:val="left" w:pos="2601"/>
        </w:tabs>
        <w:spacing w:before="1" w:line="235" w:lineRule="auto"/>
        <w:ind w:right="53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Must demonstrate a willingness to dedicate time to the Mentorship Program.</w:t>
      </w:r>
    </w:p>
    <w:p w14:paraId="10FF6299" w14:textId="77777777" w:rsidR="00F91417" w:rsidRPr="00477519" w:rsidRDefault="00F91417">
      <w:pPr>
        <w:pStyle w:val="ListParagraph"/>
        <w:numPr>
          <w:ilvl w:val="1"/>
          <w:numId w:val="2"/>
        </w:numPr>
        <w:tabs>
          <w:tab w:val="left" w:pos="2601"/>
        </w:tabs>
        <w:spacing w:line="272"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Must be employed (or actively seeking employment) or enrolled as a student in the parks and recreation field.</w:t>
      </w:r>
    </w:p>
    <w:p w14:paraId="73125362" w14:textId="77777777" w:rsidR="00F91417" w:rsidRPr="00477519" w:rsidRDefault="00F91417">
      <w:pPr>
        <w:pStyle w:val="ListParagraph"/>
        <w:numPr>
          <w:ilvl w:val="1"/>
          <w:numId w:val="2"/>
        </w:numPr>
        <w:tabs>
          <w:tab w:val="left" w:pos="2601"/>
        </w:tabs>
        <w:spacing w:line="269"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Are encouraged to participate in their local or state parks and recreation association.</w:t>
      </w:r>
    </w:p>
    <w:p w14:paraId="24A2BED4" w14:textId="662D4DE6" w:rsidR="008C4850" w:rsidRPr="00477519" w:rsidRDefault="00CF61F6">
      <w:pPr>
        <w:pStyle w:val="ListParagraph"/>
        <w:numPr>
          <w:ilvl w:val="1"/>
          <w:numId w:val="2"/>
        </w:numPr>
        <w:tabs>
          <w:tab w:val="left" w:pos="2601"/>
        </w:tabs>
        <w:spacing w:line="269" w:lineRule="exact"/>
        <w:ind w:hanging="361"/>
        <w:rPr>
          <w:rFonts w:asciiTheme="minorHAnsi" w:hAnsiTheme="minorHAnsi" w:cstheme="minorHAnsi"/>
          <w:sz w:val="24"/>
          <w:szCs w:val="24"/>
        </w:rPr>
      </w:pPr>
      <w:r w:rsidRPr="00477519">
        <w:rPr>
          <w:rFonts w:asciiTheme="minorHAnsi" w:hAnsiTheme="minorHAnsi" w:cstheme="minorHAnsi"/>
          <w:sz w:val="24"/>
          <w:szCs w:val="24"/>
        </w:rPr>
        <w:t>Must</w:t>
      </w:r>
      <w:r w:rsidRPr="00477519">
        <w:rPr>
          <w:rFonts w:asciiTheme="minorHAnsi" w:hAnsiTheme="minorHAnsi" w:cstheme="minorHAnsi"/>
          <w:spacing w:val="-6"/>
          <w:sz w:val="24"/>
          <w:szCs w:val="24"/>
        </w:rPr>
        <w:t xml:space="preserve"> </w:t>
      </w:r>
      <w:r w:rsidRPr="00477519">
        <w:rPr>
          <w:rFonts w:asciiTheme="minorHAnsi" w:hAnsiTheme="minorHAnsi" w:cstheme="minorHAnsi"/>
          <w:sz w:val="24"/>
          <w:szCs w:val="24"/>
        </w:rPr>
        <w:t>complete</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and</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submit</w:t>
      </w:r>
      <w:r w:rsidRPr="00477519">
        <w:rPr>
          <w:rFonts w:asciiTheme="minorHAnsi" w:hAnsiTheme="minorHAnsi" w:cstheme="minorHAnsi"/>
          <w:spacing w:val="-6"/>
          <w:sz w:val="24"/>
          <w:szCs w:val="24"/>
        </w:rPr>
        <w:t xml:space="preserve"> </w:t>
      </w:r>
      <w:r w:rsidRPr="00477519">
        <w:rPr>
          <w:rFonts w:asciiTheme="minorHAnsi" w:hAnsiTheme="minorHAnsi" w:cstheme="minorHAnsi"/>
          <w:sz w:val="24"/>
          <w:szCs w:val="24"/>
        </w:rPr>
        <w:t>the</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online</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Mentee</w:t>
      </w:r>
      <w:r w:rsidRPr="00477519">
        <w:rPr>
          <w:rFonts w:asciiTheme="minorHAnsi" w:hAnsiTheme="minorHAnsi" w:cstheme="minorHAnsi"/>
          <w:spacing w:val="-1"/>
          <w:sz w:val="24"/>
          <w:szCs w:val="24"/>
        </w:rPr>
        <w:t xml:space="preserve"> </w:t>
      </w:r>
      <w:r w:rsidRPr="00477519">
        <w:rPr>
          <w:rFonts w:asciiTheme="minorHAnsi" w:hAnsiTheme="minorHAnsi" w:cstheme="minorHAnsi"/>
          <w:spacing w:val="-2"/>
          <w:sz w:val="24"/>
          <w:szCs w:val="24"/>
        </w:rPr>
        <w:t>Application.</w:t>
      </w:r>
    </w:p>
    <w:p w14:paraId="127FA1B6" w14:textId="77777777" w:rsidR="008C4850" w:rsidRPr="00477519" w:rsidRDefault="00CF61F6">
      <w:pPr>
        <w:pStyle w:val="ListParagraph"/>
        <w:numPr>
          <w:ilvl w:val="0"/>
          <w:numId w:val="2"/>
        </w:numPr>
        <w:tabs>
          <w:tab w:val="left" w:pos="1880"/>
          <w:tab w:val="left" w:pos="1881"/>
        </w:tabs>
        <w:spacing w:line="277" w:lineRule="exact"/>
        <w:ind w:hanging="361"/>
        <w:rPr>
          <w:rFonts w:asciiTheme="minorHAnsi" w:hAnsiTheme="minorHAnsi" w:cstheme="minorHAnsi"/>
          <w:sz w:val="24"/>
          <w:szCs w:val="24"/>
        </w:rPr>
      </w:pPr>
      <w:r w:rsidRPr="00477519">
        <w:rPr>
          <w:rFonts w:asciiTheme="minorHAnsi" w:hAnsiTheme="minorHAnsi" w:cstheme="minorHAnsi"/>
          <w:spacing w:val="-2"/>
          <w:sz w:val="24"/>
          <w:szCs w:val="24"/>
        </w:rPr>
        <w:t>Mentors:</w:t>
      </w:r>
    </w:p>
    <w:p w14:paraId="41A4AD4D" w14:textId="77777777" w:rsidR="00E63BCF" w:rsidRPr="00477519" w:rsidRDefault="00E63BCF">
      <w:pPr>
        <w:pStyle w:val="ListParagraph"/>
        <w:numPr>
          <w:ilvl w:val="1"/>
          <w:numId w:val="2"/>
        </w:numPr>
        <w:tabs>
          <w:tab w:val="left" w:pos="2601"/>
        </w:tabs>
        <w:spacing w:line="268"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Must be members of HPPR.</w:t>
      </w:r>
    </w:p>
    <w:p w14:paraId="479A4C6A" w14:textId="28C5A702" w:rsidR="008C4850" w:rsidRPr="00477519" w:rsidRDefault="00CF61F6">
      <w:pPr>
        <w:pStyle w:val="ListParagraph"/>
        <w:numPr>
          <w:ilvl w:val="1"/>
          <w:numId w:val="2"/>
        </w:numPr>
        <w:tabs>
          <w:tab w:val="left" w:pos="2601"/>
        </w:tabs>
        <w:spacing w:line="268" w:lineRule="exact"/>
        <w:ind w:hanging="361"/>
        <w:rPr>
          <w:rFonts w:asciiTheme="minorHAnsi" w:hAnsiTheme="minorHAnsi" w:cstheme="minorHAnsi"/>
          <w:sz w:val="24"/>
          <w:szCs w:val="24"/>
        </w:rPr>
      </w:pPr>
      <w:r w:rsidRPr="00477519">
        <w:rPr>
          <w:rFonts w:asciiTheme="minorHAnsi" w:hAnsiTheme="minorHAnsi" w:cstheme="minorHAnsi"/>
          <w:sz w:val="24"/>
          <w:szCs w:val="24"/>
        </w:rPr>
        <w:t>Must</w:t>
      </w:r>
      <w:r w:rsidRPr="00477519">
        <w:rPr>
          <w:rFonts w:asciiTheme="minorHAnsi" w:hAnsiTheme="minorHAnsi" w:cstheme="minorHAnsi"/>
          <w:spacing w:val="-6"/>
          <w:sz w:val="24"/>
          <w:szCs w:val="24"/>
        </w:rPr>
        <w:t xml:space="preserve"> </w:t>
      </w:r>
      <w:r w:rsidRPr="00477519">
        <w:rPr>
          <w:rFonts w:asciiTheme="minorHAnsi" w:hAnsiTheme="minorHAnsi" w:cstheme="minorHAnsi"/>
          <w:sz w:val="24"/>
          <w:szCs w:val="24"/>
        </w:rPr>
        <w:t>be</w:t>
      </w:r>
      <w:r w:rsidRPr="00477519">
        <w:rPr>
          <w:rFonts w:asciiTheme="minorHAnsi" w:hAnsiTheme="minorHAnsi" w:cstheme="minorHAnsi"/>
          <w:spacing w:val="-1"/>
          <w:sz w:val="24"/>
          <w:szCs w:val="24"/>
        </w:rPr>
        <w:t xml:space="preserve"> </w:t>
      </w:r>
      <w:r w:rsidRPr="00477519">
        <w:rPr>
          <w:rFonts w:asciiTheme="minorHAnsi" w:hAnsiTheme="minorHAnsi" w:cstheme="minorHAnsi"/>
          <w:sz w:val="24"/>
          <w:szCs w:val="24"/>
        </w:rPr>
        <w:t>willing</w:t>
      </w:r>
      <w:r w:rsidRPr="00477519">
        <w:rPr>
          <w:rFonts w:asciiTheme="minorHAnsi" w:hAnsiTheme="minorHAnsi" w:cstheme="minorHAnsi"/>
          <w:spacing w:val="-3"/>
          <w:sz w:val="24"/>
          <w:szCs w:val="24"/>
        </w:rPr>
        <w:t xml:space="preserve"> </w:t>
      </w:r>
      <w:r w:rsidRPr="00477519">
        <w:rPr>
          <w:rFonts w:asciiTheme="minorHAnsi" w:hAnsiTheme="minorHAnsi" w:cstheme="minorHAnsi"/>
          <w:sz w:val="24"/>
          <w:szCs w:val="24"/>
        </w:rPr>
        <w:t>to</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commit</w:t>
      </w:r>
      <w:r w:rsidRPr="00477519">
        <w:rPr>
          <w:rFonts w:asciiTheme="minorHAnsi" w:hAnsiTheme="minorHAnsi" w:cstheme="minorHAnsi"/>
          <w:spacing w:val="-3"/>
          <w:sz w:val="24"/>
          <w:szCs w:val="24"/>
        </w:rPr>
        <w:t xml:space="preserve"> </w:t>
      </w:r>
      <w:r w:rsidRPr="00477519">
        <w:rPr>
          <w:rFonts w:asciiTheme="minorHAnsi" w:hAnsiTheme="minorHAnsi" w:cstheme="minorHAnsi"/>
          <w:sz w:val="24"/>
          <w:szCs w:val="24"/>
        </w:rPr>
        <w:t>time</w:t>
      </w:r>
      <w:r w:rsidRPr="00477519">
        <w:rPr>
          <w:rFonts w:asciiTheme="minorHAnsi" w:hAnsiTheme="minorHAnsi" w:cstheme="minorHAnsi"/>
          <w:spacing w:val="-1"/>
          <w:sz w:val="24"/>
          <w:szCs w:val="24"/>
        </w:rPr>
        <w:t xml:space="preserve"> </w:t>
      </w:r>
      <w:r w:rsidRPr="00477519">
        <w:rPr>
          <w:rFonts w:asciiTheme="minorHAnsi" w:hAnsiTheme="minorHAnsi" w:cstheme="minorHAnsi"/>
          <w:sz w:val="24"/>
          <w:szCs w:val="24"/>
        </w:rPr>
        <w:t>to</w:t>
      </w:r>
      <w:r w:rsidRPr="00477519">
        <w:rPr>
          <w:rFonts w:asciiTheme="minorHAnsi" w:hAnsiTheme="minorHAnsi" w:cstheme="minorHAnsi"/>
          <w:spacing w:val="-6"/>
          <w:sz w:val="24"/>
          <w:szCs w:val="24"/>
        </w:rPr>
        <w:t xml:space="preserve"> </w:t>
      </w:r>
      <w:r w:rsidRPr="00477519">
        <w:rPr>
          <w:rFonts w:asciiTheme="minorHAnsi" w:hAnsiTheme="minorHAnsi" w:cstheme="minorHAnsi"/>
          <w:sz w:val="24"/>
          <w:szCs w:val="24"/>
        </w:rPr>
        <w:t>the</w:t>
      </w:r>
      <w:r w:rsidRPr="00477519">
        <w:rPr>
          <w:rFonts w:asciiTheme="minorHAnsi" w:hAnsiTheme="minorHAnsi" w:cstheme="minorHAnsi"/>
          <w:spacing w:val="-1"/>
          <w:sz w:val="24"/>
          <w:szCs w:val="24"/>
        </w:rPr>
        <w:t xml:space="preserve"> </w:t>
      </w:r>
      <w:r w:rsidRPr="00477519">
        <w:rPr>
          <w:rFonts w:asciiTheme="minorHAnsi" w:hAnsiTheme="minorHAnsi" w:cstheme="minorHAnsi"/>
          <w:sz w:val="24"/>
          <w:szCs w:val="24"/>
        </w:rPr>
        <w:t>Mentorship</w:t>
      </w:r>
      <w:r w:rsidRPr="00477519">
        <w:rPr>
          <w:rFonts w:asciiTheme="minorHAnsi" w:hAnsiTheme="minorHAnsi" w:cstheme="minorHAnsi"/>
          <w:spacing w:val="-4"/>
          <w:sz w:val="24"/>
          <w:szCs w:val="24"/>
        </w:rPr>
        <w:t xml:space="preserve"> </w:t>
      </w:r>
      <w:r w:rsidRPr="00477519">
        <w:rPr>
          <w:rFonts w:asciiTheme="minorHAnsi" w:hAnsiTheme="minorHAnsi" w:cstheme="minorHAnsi"/>
          <w:spacing w:val="-2"/>
          <w:sz w:val="24"/>
          <w:szCs w:val="24"/>
        </w:rPr>
        <w:t>Program.</w:t>
      </w:r>
    </w:p>
    <w:p w14:paraId="2CB50400" w14:textId="77777777" w:rsidR="00E63BCF" w:rsidRPr="00477519" w:rsidRDefault="00E63BCF">
      <w:pPr>
        <w:pStyle w:val="ListParagraph"/>
        <w:numPr>
          <w:ilvl w:val="1"/>
          <w:numId w:val="2"/>
        </w:numPr>
        <w:tabs>
          <w:tab w:val="left" w:pos="2601"/>
        </w:tabs>
        <w:spacing w:line="269"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Must possess significant experience in the parks and recreation field.</w:t>
      </w:r>
    </w:p>
    <w:p w14:paraId="26346381" w14:textId="77777777" w:rsidR="00E63BCF" w:rsidRPr="00477519" w:rsidRDefault="00E63BCF">
      <w:pPr>
        <w:pStyle w:val="ListParagraph"/>
        <w:numPr>
          <w:ilvl w:val="1"/>
          <w:numId w:val="2"/>
        </w:numPr>
        <w:tabs>
          <w:tab w:val="left" w:pos="2601"/>
        </w:tabs>
        <w:spacing w:line="272"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Should actively participate in their local or state parks and recreation association.</w:t>
      </w:r>
    </w:p>
    <w:p w14:paraId="01AB6DAF" w14:textId="6DFD3703" w:rsidR="008C4850" w:rsidRPr="00477519" w:rsidRDefault="00CF61F6">
      <w:pPr>
        <w:pStyle w:val="ListParagraph"/>
        <w:numPr>
          <w:ilvl w:val="1"/>
          <w:numId w:val="2"/>
        </w:numPr>
        <w:tabs>
          <w:tab w:val="left" w:pos="2601"/>
        </w:tabs>
        <w:spacing w:line="272" w:lineRule="exact"/>
        <w:ind w:hanging="361"/>
        <w:rPr>
          <w:rFonts w:asciiTheme="minorHAnsi" w:hAnsiTheme="minorHAnsi" w:cstheme="minorHAnsi"/>
          <w:sz w:val="24"/>
          <w:szCs w:val="24"/>
        </w:rPr>
      </w:pPr>
      <w:r w:rsidRPr="00477519">
        <w:rPr>
          <w:rFonts w:asciiTheme="minorHAnsi" w:hAnsiTheme="minorHAnsi" w:cstheme="minorHAnsi"/>
          <w:sz w:val="24"/>
          <w:szCs w:val="24"/>
        </w:rPr>
        <w:t>Must</w:t>
      </w:r>
      <w:r w:rsidRPr="00477519">
        <w:rPr>
          <w:rFonts w:asciiTheme="minorHAnsi" w:hAnsiTheme="minorHAnsi" w:cstheme="minorHAnsi"/>
          <w:spacing w:val="-6"/>
          <w:sz w:val="24"/>
          <w:szCs w:val="24"/>
        </w:rPr>
        <w:t xml:space="preserve"> </w:t>
      </w:r>
      <w:r w:rsidRPr="00477519">
        <w:rPr>
          <w:rFonts w:asciiTheme="minorHAnsi" w:hAnsiTheme="minorHAnsi" w:cstheme="minorHAnsi"/>
          <w:sz w:val="24"/>
          <w:szCs w:val="24"/>
        </w:rPr>
        <w:t>complete</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and</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submit</w:t>
      </w:r>
      <w:r w:rsidRPr="00477519">
        <w:rPr>
          <w:rFonts w:asciiTheme="minorHAnsi" w:hAnsiTheme="minorHAnsi" w:cstheme="minorHAnsi"/>
          <w:spacing w:val="-5"/>
          <w:sz w:val="24"/>
          <w:szCs w:val="24"/>
        </w:rPr>
        <w:t xml:space="preserve"> </w:t>
      </w:r>
      <w:r w:rsidRPr="00477519">
        <w:rPr>
          <w:rFonts w:asciiTheme="minorHAnsi" w:hAnsiTheme="minorHAnsi" w:cstheme="minorHAnsi"/>
          <w:sz w:val="24"/>
          <w:szCs w:val="24"/>
        </w:rPr>
        <w:t>the</w:t>
      </w:r>
      <w:r w:rsidRPr="00477519">
        <w:rPr>
          <w:rFonts w:asciiTheme="minorHAnsi" w:hAnsiTheme="minorHAnsi" w:cstheme="minorHAnsi"/>
          <w:spacing w:val="-2"/>
          <w:sz w:val="24"/>
          <w:szCs w:val="24"/>
        </w:rPr>
        <w:t xml:space="preserve"> </w:t>
      </w:r>
      <w:r w:rsidRPr="00477519">
        <w:rPr>
          <w:rFonts w:asciiTheme="minorHAnsi" w:hAnsiTheme="minorHAnsi" w:cstheme="minorHAnsi"/>
          <w:sz w:val="24"/>
          <w:szCs w:val="24"/>
        </w:rPr>
        <w:t>online</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Mentor</w:t>
      </w:r>
      <w:r w:rsidRPr="00477519">
        <w:rPr>
          <w:rFonts w:asciiTheme="minorHAnsi" w:hAnsiTheme="minorHAnsi" w:cstheme="minorHAnsi"/>
          <w:spacing w:val="-1"/>
          <w:sz w:val="24"/>
          <w:szCs w:val="24"/>
        </w:rPr>
        <w:t xml:space="preserve"> </w:t>
      </w:r>
      <w:r w:rsidRPr="00477519">
        <w:rPr>
          <w:rFonts w:asciiTheme="minorHAnsi" w:hAnsiTheme="minorHAnsi" w:cstheme="minorHAnsi"/>
          <w:spacing w:val="-2"/>
          <w:sz w:val="24"/>
          <w:szCs w:val="24"/>
        </w:rPr>
        <w:t>Application.</w:t>
      </w:r>
    </w:p>
    <w:p w14:paraId="289B8B26" w14:textId="77777777" w:rsidR="008C4850" w:rsidRPr="00477519" w:rsidRDefault="008C4850">
      <w:pPr>
        <w:pStyle w:val="BodyText"/>
        <w:spacing w:before="6"/>
        <w:rPr>
          <w:rFonts w:asciiTheme="minorHAnsi" w:hAnsiTheme="minorHAnsi" w:cstheme="minorHAnsi"/>
          <w:sz w:val="24"/>
          <w:szCs w:val="24"/>
        </w:rPr>
      </w:pPr>
    </w:p>
    <w:p w14:paraId="0B5C5A86" w14:textId="109CBE3B" w:rsidR="008C4850" w:rsidRPr="00DF5401" w:rsidRDefault="00CF61F6" w:rsidP="0027121D">
      <w:pPr>
        <w:pStyle w:val="BodyText"/>
        <w:spacing w:before="38"/>
        <w:ind w:left="1160" w:firstLine="280"/>
        <w:rPr>
          <w:rFonts w:asciiTheme="minorHAnsi" w:hAnsiTheme="minorHAnsi" w:cstheme="minorHAnsi"/>
          <w:b/>
          <w:bCs/>
          <w:sz w:val="24"/>
          <w:szCs w:val="24"/>
        </w:rPr>
      </w:pPr>
      <w:r w:rsidRPr="00DF5401">
        <w:rPr>
          <w:rFonts w:asciiTheme="minorHAnsi" w:hAnsiTheme="minorHAnsi" w:cstheme="minorHAnsi"/>
          <w:b/>
          <w:bCs/>
          <w:sz w:val="24"/>
          <w:szCs w:val="24"/>
        </w:rPr>
        <w:t>Application</w:t>
      </w:r>
      <w:r w:rsidRPr="00DF5401">
        <w:rPr>
          <w:rFonts w:asciiTheme="minorHAnsi" w:hAnsiTheme="minorHAnsi" w:cstheme="minorHAnsi"/>
          <w:b/>
          <w:bCs/>
          <w:spacing w:val="-7"/>
          <w:sz w:val="24"/>
          <w:szCs w:val="24"/>
        </w:rPr>
        <w:t xml:space="preserve"> </w:t>
      </w:r>
      <w:r w:rsidR="00A3204F">
        <w:rPr>
          <w:rFonts w:asciiTheme="minorHAnsi" w:hAnsiTheme="minorHAnsi" w:cstheme="minorHAnsi"/>
          <w:b/>
          <w:bCs/>
          <w:spacing w:val="-7"/>
          <w:sz w:val="24"/>
          <w:szCs w:val="24"/>
        </w:rPr>
        <w:t>P</w:t>
      </w:r>
      <w:r w:rsidRPr="00DF5401">
        <w:rPr>
          <w:rFonts w:asciiTheme="minorHAnsi" w:hAnsiTheme="minorHAnsi" w:cstheme="minorHAnsi"/>
          <w:b/>
          <w:bCs/>
          <w:spacing w:val="-2"/>
          <w:sz w:val="24"/>
          <w:szCs w:val="24"/>
        </w:rPr>
        <w:t>rocess</w:t>
      </w:r>
    </w:p>
    <w:p w14:paraId="71098445" w14:textId="321F6A4A" w:rsidR="008C4850" w:rsidRPr="00477519" w:rsidRDefault="00E63BCF">
      <w:pPr>
        <w:pStyle w:val="ListParagraph"/>
        <w:numPr>
          <w:ilvl w:val="0"/>
          <w:numId w:val="2"/>
        </w:numPr>
        <w:tabs>
          <w:tab w:val="left" w:pos="1880"/>
          <w:tab w:val="left" w:pos="1881"/>
        </w:tabs>
        <w:spacing w:before="22"/>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Enrollment will take place during the open recruitment period for the program.</w:t>
      </w:r>
    </w:p>
    <w:p w14:paraId="152430BF" w14:textId="3971E48D" w:rsidR="008C4850" w:rsidRPr="00477519" w:rsidRDefault="00CF61F6">
      <w:pPr>
        <w:pStyle w:val="ListParagraph"/>
        <w:numPr>
          <w:ilvl w:val="0"/>
          <w:numId w:val="2"/>
        </w:numPr>
        <w:tabs>
          <w:tab w:val="left" w:pos="1880"/>
          <w:tab w:val="left" w:pos="1881"/>
        </w:tabs>
        <w:spacing w:before="1" w:line="279" w:lineRule="exact"/>
        <w:ind w:hanging="361"/>
        <w:rPr>
          <w:rFonts w:asciiTheme="minorHAnsi" w:hAnsiTheme="minorHAnsi" w:cstheme="minorHAnsi"/>
          <w:sz w:val="24"/>
          <w:szCs w:val="24"/>
        </w:rPr>
      </w:pPr>
      <w:r w:rsidRPr="00477519">
        <w:rPr>
          <w:rFonts w:asciiTheme="minorHAnsi" w:hAnsiTheme="minorHAnsi" w:cstheme="minorHAnsi"/>
          <w:sz w:val="24"/>
          <w:szCs w:val="24"/>
        </w:rPr>
        <w:t>Applications</w:t>
      </w:r>
      <w:r w:rsidRPr="00477519">
        <w:rPr>
          <w:rFonts w:asciiTheme="minorHAnsi" w:hAnsiTheme="minorHAnsi" w:cstheme="minorHAnsi"/>
          <w:spacing w:val="-7"/>
          <w:sz w:val="24"/>
          <w:szCs w:val="24"/>
        </w:rPr>
        <w:t xml:space="preserve"> </w:t>
      </w:r>
      <w:r w:rsidRPr="00477519">
        <w:rPr>
          <w:rFonts w:asciiTheme="minorHAnsi" w:hAnsiTheme="minorHAnsi" w:cstheme="minorHAnsi"/>
          <w:sz w:val="24"/>
          <w:szCs w:val="24"/>
        </w:rPr>
        <w:t>will</w:t>
      </w:r>
      <w:r w:rsidRPr="00477519">
        <w:rPr>
          <w:rFonts w:asciiTheme="minorHAnsi" w:hAnsiTheme="minorHAnsi" w:cstheme="minorHAnsi"/>
          <w:spacing w:val="-5"/>
          <w:sz w:val="24"/>
          <w:szCs w:val="24"/>
        </w:rPr>
        <w:t xml:space="preserve"> </w:t>
      </w:r>
      <w:r w:rsidRPr="00477519">
        <w:rPr>
          <w:rFonts w:asciiTheme="minorHAnsi" w:hAnsiTheme="minorHAnsi" w:cstheme="minorHAnsi"/>
          <w:sz w:val="24"/>
          <w:szCs w:val="24"/>
        </w:rPr>
        <w:t>be</w:t>
      </w:r>
      <w:r w:rsidRPr="00477519">
        <w:rPr>
          <w:rFonts w:asciiTheme="minorHAnsi" w:hAnsiTheme="minorHAnsi" w:cstheme="minorHAnsi"/>
          <w:spacing w:val="-3"/>
          <w:sz w:val="24"/>
          <w:szCs w:val="24"/>
        </w:rPr>
        <w:t xml:space="preserve"> </w:t>
      </w:r>
      <w:r w:rsidRPr="00477519">
        <w:rPr>
          <w:rFonts w:asciiTheme="minorHAnsi" w:hAnsiTheme="minorHAnsi" w:cstheme="minorHAnsi"/>
          <w:sz w:val="24"/>
          <w:szCs w:val="24"/>
        </w:rPr>
        <w:t>available</w:t>
      </w:r>
      <w:r w:rsidRPr="00477519">
        <w:rPr>
          <w:rFonts w:asciiTheme="minorHAnsi" w:hAnsiTheme="minorHAnsi" w:cstheme="minorHAnsi"/>
          <w:spacing w:val="-1"/>
          <w:sz w:val="24"/>
          <w:szCs w:val="24"/>
        </w:rPr>
        <w:t xml:space="preserve"> </w:t>
      </w:r>
      <w:r w:rsidRPr="00477519">
        <w:rPr>
          <w:rFonts w:asciiTheme="minorHAnsi" w:hAnsiTheme="minorHAnsi" w:cstheme="minorHAnsi"/>
          <w:sz w:val="24"/>
          <w:szCs w:val="24"/>
        </w:rPr>
        <w:t>on</w:t>
      </w:r>
      <w:r w:rsidRPr="00477519">
        <w:rPr>
          <w:rFonts w:asciiTheme="minorHAnsi" w:hAnsiTheme="minorHAnsi" w:cstheme="minorHAnsi"/>
          <w:spacing w:val="-3"/>
          <w:sz w:val="24"/>
          <w:szCs w:val="24"/>
        </w:rPr>
        <w:t xml:space="preserve"> </w:t>
      </w:r>
      <w:r w:rsidRPr="00477519">
        <w:rPr>
          <w:rFonts w:asciiTheme="minorHAnsi" w:hAnsiTheme="minorHAnsi" w:cstheme="minorHAnsi"/>
          <w:sz w:val="24"/>
          <w:szCs w:val="24"/>
        </w:rPr>
        <w:t>the</w:t>
      </w:r>
      <w:r w:rsidRPr="00477519">
        <w:rPr>
          <w:rFonts w:asciiTheme="minorHAnsi" w:hAnsiTheme="minorHAnsi" w:cstheme="minorHAnsi"/>
          <w:spacing w:val="-3"/>
          <w:sz w:val="24"/>
          <w:szCs w:val="24"/>
        </w:rPr>
        <w:t xml:space="preserve"> </w:t>
      </w:r>
      <w:r w:rsidR="0027121D" w:rsidRPr="00477519">
        <w:rPr>
          <w:rFonts w:asciiTheme="minorHAnsi" w:hAnsiTheme="minorHAnsi" w:cstheme="minorHAnsi"/>
          <w:spacing w:val="-3"/>
          <w:sz w:val="24"/>
          <w:szCs w:val="24"/>
        </w:rPr>
        <w:t>HP</w:t>
      </w:r>
      <w:r w:rsidR="00E63BCF" w:rsidRPr="00477519">
        <w:rPr>
          <w:rFonts w:asciiTheme="minorHAnsi" w:hAnsiTheme="minorHAnsi" w:cstheme="minorHAnsi"/>
          <w:spacing w:val="-3"/>
          <w:sz w:val="24"/>
          <w:szCs w:val="24"/>
        </w:rPr>
        <w:t>P</w:t>
      </w:r>
      <w:r w:rsidR="0027121D" w:rsidRPr="00477519">
        <w:rPr>
          <w:rFonts w:asciiTheme="minorHAnsi" w:hAnsiTheme="minorHAnsi" w:cstheme="minorHAnsi"/>
          <w:spacing w:val="-3"/>
          <w:sz w:val="24"/>
          <w:szCs w:val="24"/>
        </w:rPr>
        <w:t>R Facebook</w:t>
      </w:r>
      <w:r w:rsidR="00E63BCF" w:rsidRPr="00477519">
        <w:rPr>
          <w:rFonts w:asciiTheme="minorHAnsi" w:hAnsiTheme="minorHAnsi" w:cstheme="minorHAnsi"/>
          <w:spacing w:val="-3"/>
          <w:sz w:val="24"/>
          <w:szCs w:val="24"/>
        </w:rPr>
        <w:t xml:space="preserve"> page</w:t>
      </w:r>
      <w:r w:rsidR="0027121D" w:rsidRPr="00477519">
        <w:rPr>
          <w:rFonts w:asciiTheme="minorHAnsi" w:hAnsiTheme="minorHAnsi" w:cstheme="minorHAnsi"/>
          <w:spacing w:val="-3"/>
          <w:sz w:val="24"/>
          <w:szCs w:val="24"/>
        </w:rPr>
        <w:t xml:space="preserve"> </w:t>
      </w:r>
      <w:r w:rsidR="00E63BCF" w:rsidRPr="00477519">
        <w:rPr>
          <w:rFonts w:asciiTheme="minorHAnsi" w:hAnsiTheme="minorHAnsi" w:cstheme="minorHAnsi"/>
          <w:spacing w:val="-3"/>
          <w:sz w:val="24"/>
          <w:szCs w:val="24"/>
        </w:rPr>
        <w:t>and websit</w:t>
      </w:r>
      <w:r w:rsidR="0027121D" w:rsidRPr="00477519">
        <w:rPr>
          <w:rFonts w:asciiTheme="minorHAnsi" w:hAnsiTheme="minorHAnsi" w:cstheme="minorHAnsi"/>
          <w:spacing w:val="-3"/>
          <w:sz w:val="24"/>
          <w:szCs w:val="24"/>
        </w:rPr>
        <w:t>e</w:t>
      </w:r>
      <w:r w:rsidRPr="00477519">
        <w:rPr>
          <w:rFonts w:asciiTheme="minorHAnsi" w:hAnsiTheme="minorHAnsi" w:cstheme="minorHAnsi"/>
          <w:spacing w:val="-2"/>
          <w:sz w:val="24"/>
          <w:szCs w:val="24"/>
        </w:rPr>
        <w:t>.</w:t>
      </w:r>
    </w:p>
    <w:p w14:paraId="3F0509A0" w14:textId="06FB8FC4" w:rsidR="008C4850" w:rsidRPr="00477519" w:rsidRDefault="00E63BCF" w:rsidP="00E63BCF">
      <w:pPr>
        <w:pStyle w:val="BodyText"/>
        <w:numPr>
          <w:ilvl w:val="0"/>
          <w:numId w:val="2"/>
        </w:numPr>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Following the application deadline, the committee will review all applications and proceed to match Mentors and Mentees accordingly.</w:t>
      </w:r>
    </w:p>
    <w:p w14:paraId="7BC6FFAE" w14:textId="77777777" w:rsidR="00E63BCF" w:rsidRPr="00DF5401" w:rsidRDefault="00E63BCF" w:rsidP="00E63BCF">
      <w:pPr>
        <w:pStyle w:val="BodyText"/>
        <w:ind w:left="1880"/>
        <w:rPr>
          <w:rFonts w:asciiTheme="minorHAnsi" w:hAnsiTheme="minorHAnsi" w:cstheme="minorHAnsi"/>
          <w:b/>
          <w:bCs/>
          <w:sz w:val="24"/>
          <w:szCs w:val="24"/>
        </w:rPr>
      </w:pPr>
    </w:p>
    <w:p w14:paraId="3F4F1E0F" w14:textId="77777777" w:rsidR="008C4850" w:rsidRPr="00DF5401" w:rsidRDefault="00CF61F6" w:rsidP="0027121D">
      <w:pPr>
        <w:pStyle w:val="BodyText"/>
        <w:ind w:left="1160" w:firstLine="280"/>
        <w:rPr>
          <w:rFonts w:asciiTheme="minorHAnsi" w:hAnsiTheme="minorHAnsi" w:cstheme="minorHAnsi"/>
          <w:b/>
          <w:bCs/>
          <w:sz w:val="24"/>
          <w:szCs w:val="24"/>
        </w:rPr>
      </w:pPr>
      <w:r w:rsidRPr="00DF5401">
        <w:rPr>
          <w:rFonts w:asciiTheme="minorHAnsi" w:hAnsiTheme="minorHAnsi" w:cstheme="minorHAnsi"/>
          <w:b/>
          <w:bCs/>
          <w:sz w:val="24"/>
          <w:szCs w:val="24"/>
        </w:rPr>
        <w:t>Matching</w:t>
      </w:r>
      <w:r w:rsidRPr="00DF5401">
        <w:rPr>
          <w:rFonts w:asciiTheme="minorHAnsi" w:hAnsiTheme="minorHAnsi" w:cstheme="minorHAnsi"/>
          <w:b/>
          <w:bCs/>
          <w:spacing w:val="-4"/>
          <w:sz w:val="24"/>
          <w:szCs w:val="24"/>
        </w:rPr>
        <w:t xml:space="preserve"> </w:t>
      </w:r>
      <w:r w:rsidRPr="00DF5401">
        <w:rPr>
          <w:rFonts w:asciiTheme="minorHAnsi" w:hAnsiTheme="minorHAnsi" w:cstheme="minorHAnsi"/>
          <w:b/>
          <w:bCs/>
          <w:sz w:val="24"/>
          <w:szCs w:val="24"/>
        </w:rPr>
        <w:t>Mentors</w:t>
      </w:r>
      <w:r w:rsidRPr="00DF5401">
        <w:rPr>
          <w:rFonts w:asciiTheme="minorHAnsi" w:hAnsiTheme="minorHAnsi" w:cstheme="minorHAnsi"/>
          <w:b/>
          <w:bCs/>
          <w:spacing w:val="-3"/>
          <w:sz w:val="24"/>
          <w:szCs w:val="24"/>
        </w:rPr>
        <w:t xml:space="preserve"> </w:t>
      </w:r>
      <w:r w:rsidRPr="00DF5401">
        <w:rPr>
          <w:rFonts w:asciiTheme="minorHAnsi" w:hAnsiTheme="minorHAnsi" w:cstheme="minorHAnsi"/>
          <w:b/>
          <w:bCs/>
          <w:sz w:val="24"/>
          <w:szCs w:val="24"/>
        </w:rPr>
        <w:t>with</w:t>
      </w:r>
      <w:r w:rsidRPr="00DF5401">
        <w:rPr>
          <w:rFonts w:asciiTheme="minorHAnsi" w:hAnsiTheme="minorHAnsi" w:cstheme="minorHAnsi"/>
          <w:b/>
          <w:bCs/>
          <w:spacing w:val="-5"/>
          <w:sz w:val="24"/>
          <w:szCs w:val="24"/>
        </w:rPr>
        <w:t xml:space="preserve"> </w:t>
      </w:r>
      <w:r w:rsidRPr="00DF5401">
        <w:rPr>
          <w:rFonts w:asciiTheme="minorHAnsi" w:hAnsiTheme="minorHAnsi" w:cstheme="minorHAnsi"/>
          <w:b/>
          <w:bCs/>
          <w:spacing w:val="-2"/>
          <w:sz w:val="24"/>
          <w:szCs w:val="24"/>
        </w:rPr>
        <w:t>Mentees</w:t>
      </w:r>
    </w:p>
    <w:p w14:paraId="30899950" w14:textId="77777777" w:rsidR="00EA179F" w:rsidRPr="00477519" w:rsidRDefault="00EA179F">
      <w:pPr>
        <w:pStyle w:val="ListParagraph"/>
        <w:numPr>
          <w:ilvl w:val="0"/>
          <w:numId w:val="2"/>
        </w:numPr>
        <w:tabs>
          <w:tab w:val="left" w:pos="1880"/>
          <w:tab w:val="left" w:pos="1881"/>
        </w:tabs>
        <w:ind w:right="578"/>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Mentors will be matched with Mentees based on factors such as mutual areas of professional interest, availability, geographic location, etc.</w:t>
      </w:r>
    </w:p>
    <w:p w14:paraId="26EC1C77" w14:textId="77777777" w:rsidR="00EA179F" w:rsidRPr="00477519" w:rsidRDefault="00EA179F">
      <w:pPr>
        <w:pStyle w:val="ListParagraph"/>
        <w:numPr>
          <w:ilvl w:val="0"/>
          <w:numId w:val="2"/>
        </w:numPr>
        <w:tabs>
          <w:tab w:val="left" w:pos="1880"/>
          <w:tab w:val="left" w:pos="1881"/>
        </w:tabs>
        <w:ind w:right="1349"/>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 xml:space="preserve">The committee may conduct interviews or follow-up calls with Mentor and Mentee applicants to clarify areas of interest and assess the commitment level of participants. </w:t>
      </w:r>
    </w:p>
    <w:p w14:paraId="424837A4" w14:textId="77777777" w:rsidR="00EA179F" w:rsidRPr="00477519" w:rsidRDefault="00EA179F" w:rsidP="00EA179F">
      <w:pPr>
        <w:pStyle w:val="BodyText"/>
        <w:numPr>
          <w:ilvl w:val="0"/>
          <w:numId w:val="2"/>
        </w:numPr>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Assignments will be made by the committee, and information will be communicated to each Mentor and Mentee.</w:t>
      </w:r>
    </w:p>
    <w:p w14:paraId="48F8DEE4" w14:textId="1EA0D5CD" w:rsidR="00EA179F" w:rsidRPr="00477519" w:rsidRDefault="00EA179F" w:rsidP="00EA179F">
      <w:pPr>
        <w:pStyle w:val="BodyText"/>
        <w:numPr>
          <w:ilvl w:val="0"/>
          <w:numId w:val="2"/>
        </w:numPr>
        <w:rPr>
          <w:rFonts w:asciiTheme="minorHAnsi" w:hAnsiTheme="minorHAnsi" w:cstheme="minorHAnsi"/>
          <w:color w:val="0D0D0D"/>
          <w:sz w:val="24"/>
          <w:szCs w:val="24"/>
          <w:shd w:val="clear" w:color="auto" w:fill="FFFFFF"/>
        </w:rPr>
      </w:pPr>
      <w:r w:rsidRPr="00477519">
        <w:rPr>
          <w:rFonts w:asciiTheme="minorHAnsi" w:hAnsiTheme="minorHAnsi" w:cstheme="minorHAnsi"/>
          <w:color w:val="0D0D0D"/>
          <w:sz w:val="24"/>
          <w:szCs w:val="24"/>
          <w:shd w:val="clear" w:color="auto" w:fill="FFFFFF"/>
        </w:rPr>
        <w:t>An annual deadline will be established for Mentors and Mentees to initiate contact with each other.</w:t>
      </w:r>
    </w:p>
    <w:p w14:paraId="1B36D4AB" w14:textId="77777777" w:rsidR="00EA179F" w:rsidRPr="00477519" w:rsidRDefault="00EA179F" w:rsidP="00EA179F">
      <w:pPr>
        <w:pStyle w:val="BodyText"/>
        <w:ind w:left="1880"/>
        <w:rPr>
          <w:rFonts w:asciiTheme="minorHAnsi" w:hAnsiTheme="minorHAnsi" w:cstheme="minorHAnsi"/>
          <w:sz w:val="24"/>
          <w:szCs w:val="24"/>
        </w:rPr>
      </w:pPr>
    </w:p>
    <w:p w14:paraId="134ECF81" w14:textId="77777777" w:rsidR="008C4850" w:rsidRPr="004D428C" w:rsidRDefault="00CF61F6" w:rsidP="0027121D">
      <w:pPr>
        <w:pStyle w:val="BodyText"/>
        <w:ind w:left="1160" w:firstLine="280"/>
        <w:rPr>
          <w:rFonts w:asciiTheme="minorHAnsi" w:hAnsiTheme="minorHAnsi" w:cstheme="minorHAnsi"/>
          <w:b/>
          <w:bCs/>
          <w:sz w:val="24"/>
          <w:szCs w:val="24"/>
        </w:rPr>
      </w:pPr>
      <w:r w:rsidRPr="004D428C">
        <w:rPr>
          <w:rFonts w:asciiTheme="minorHAnsi" w:hAnsiTheme="minorHAnsi" w:cstheme="minorHAnsi"/>
          <w:b/>
          <w:bCs/>
          <w:sz w:val="24"/>
          <w:szCs w:val="24"/>
        </w:rPr>
        <w:t>Switching</w:t>
      </w:r>
      <w:r w:rsidRPr="004D428C">
        <w:rPr>
          <w:rFonts w:asciiTheme="minorHAnsi" w:hAnsiTheme="minorHAnsi" w:cstheme="minorHAnsi"/>
          <w:b/>
          <w:bCs/>
          <w:spacing w:val="-3"/>
          <w:sz w:val="24"/>
          <w:szCs w:val="24"/>
        </w:rPr>
        <w:t xml:space="preserve"> </w:t>
      </w:r>
      <w:r w:rsidRPr="004D428C">
        <w:rPr>
          <w:rFonts w:asciiTheme="minorHAnsi" w:hAnsiTheme="minorHAnsi" w:cstheme="minorHAnsi"/>
          <w:b/>
          <w:bCs/>
          <w:spacing w:val="-2"/>
          <w:sz w:val="24"/>
          <w:szCs w:val="24"/>
        </w:rPr>
        <w:t>Mentors/Mentees</w:t>
      </w:r>
    </w:p>
    <w:p w14:paraId="14A7683E" w14:textId="185E6F1C" w:rsidR="004D428C" w:rsidRPr="005A4F03" w:rsidRDefault="004D428C" w:rsidP="004D428C">
      <w:pPr>
        <w:widowControl/>
        <w:numPr>
          <w:ilvl w:val="0"/>
          <w:numId w:val="13"/>
        </w:numPr>
        <w:shd w:val="clear" w:color="auto" w:fill="FFFFFF"/>
        <w:autoSpaceDE/>
        <w:autoSpaceDN/>
        <w:spacing w:before="100" w:beforeAutospacing="1" w:after="100" w:afterAutospacing="1"/>
        <w:rPr>
          <w:rFonts w:asciiTheme="minorHAnsi" w:hAnsiTheme="minorHAnsi" w:cstheme="minorHAnsi"/>
          <w:sz w:val="24"/>
          <w:szCs w:val="24"/>
        </w:rPr>
      </w:pPr>
      <w:r w:rsidRPr="005A4F03">
        <w:rPr>
          <w:rFonts w:asciiTheme="minorHAnsi" w:hAnsiTheme="minorHAnsi" w:cstheme="minorHAnsi"/>
          <w:sz w:val="24"/>
          <w:szCs w:val="24"/>
        </w:rPr>
        <w:t>If a Mentor or a Mentee feels uncomfortable with their match, they should direct their comments to the Chair or Co-Chair of the Mentoring Committee</w:t>
      </w:r>
      <w:r w:rsidR="005A4F03" w:rsidRPr="005A4F03">
        <w:rPr>
          <w:rFonts w:asciiTheme="minorHAnsi" w:hAnsiTheme="minorHAnsi" w:cstheme="minorHAnsi"/>
          <w:sz w:val="24"/>
          <w:szCs w:val="24"/>
          <w:shd w:val="clear" w:color="auto" w:fill="FFFFFF"/>
        </w:rPr>
        <w:t>: HPPR Mentorship Program Chair, Tony Salinas (</w:t>
      </w:r>
      <w:r w:rsidR="005A4F03" w:rsidRPr="005A4F03">
        <w:rPr>
          <w:rFonts w:asciiTheme="minorHAnsi" w:hAnsiTheme="minorHAnsi" w:cstheme="minorHAnsi"/>
          <w:sz w:val="24"/>
          <w:szCs w:val="24"/>
        </w:rPr>
        <w:t>tony.salinas@phoenix.gov</w:t>
      </w:r>
      <w:r w:rsidR="005A4F03" w:rsidRPr="005A4F03">
        <w:rPr>
          <w:rFonts w:asciiTheme="minorHAnsi" w:hAnsiTheme="minorHAnsi" w:cstheme="minorHAnsi"/>
          <w:sz w:val="24"/>
          <w:szCs w:val="24"/>
          <w:shd w:val="clear" w:color="auto" w:fill="FFFFFF"/>
        </w:rPr>
        <w:t>), or HPPR Mentorship Program Co-Chair, Maria Cepeda (</w:t>
      </w:r>
      <w:r w:rsidR="005A4F03" w:rsidRPr="005A4F03">
        <w:rPr>
          <w:rFonts w:asciiTheme="minorHAnsi" w:hAnsiTheme="minorHAnsi" w:cstheme="minorHAnsi"/>
          <w:sz w:val="24"/>
          <w:szCs w:val="24"/>
        </w:rPr>
        <w:t>mcepeda@huntersville.org</w:t>
      </w:r>
      <w:r w:rsidR="005A4F03" w:rsidRPr="005A4F03">
        <w:rPr>
          <w:rFonts w:asciiTheme="minorHAnsi" w:hAnsiTheme="minorHAnsi" w:cstheme="minorHAnsi"/>
          <w:sz w:val="24"/>
          <w:szCs w:val="24"/>
          <w:shd w:val="clear" w:color="auto" w:fill="FFFFFF"/>
        </w:rPr>
        <w:t>).</w:t>
      </w:r>
    </w:p>
    <w:p w14:paraId="2551F809" w14:textId="77777777" w:rsidR="004D428C" w:rsidRPr="004D428C" w:rsidRDefault="004D428C" w:rsidP="004D428C">
      <w:pPr>
        <w:widowControl/>
        <w:numPr>
          <w:ilvl w:val="0"/>
          <w:numId w:val="13"/>
        </w:numPr>
        <w:shd w:val="clear" w:color="auto" w:fill="FFFFFF"/>
        <w:autoSpaceDE/>
        <w:autoSpaceDN/>
        <w:spacing w:before="100" w:beforeAutospacing="1" w:after="100" w:afterAutospacing="1"/>
        <w:rPr>
          <w:rFonts w:asciiTheme="minorHAnsi" w:hAnsiTheme="minorHAnsi" w:cstheme="minorHAnsi"/>
          <w:sz w:val="24"/>
          <w:szCs w:val="24"/>
        </w:rPr>
      </w:pPr>
      <w:r w:rsidRPr="004D428C">
        <w:rPr>
          <w:rFonts w:asciiTheme="minorHAnsi" w:hAnsiTheme="minorHAnsi" w:cstheme="minorHAnsi"/>
          <w:sz w:val="24"/>
          <w:szCs w:val="24"/>
        </w:rPr>
        <w:t>The Chair will first attempt to work with the respective Mentor/Mentee to identify how to make the match work.</w:t>
      </w:r>
    </w:p>
    <w:p w14:paraId="2AFB9194" w14:textId="45C28ADF" w:rsidR="004D428C" w:rsidRDefault="004D428C" w:rsidP="004D428C">
      <w:pPr>
        <w:widowControl/>
        <w:numPr>
          <w:ilvl w:val="0"/>
          <w:numId w:val="13"/>
        </w:numPr>
        <w:shd w:val="clear" w:color="auto" w:fill="FFFFFF"/>
        <w:autoSpaceDE/>
        <w:autoSpaceDN/>
        <w:spacing w:before="100" w:beforeAutospacing="1"/>
        <w:rPr>
          <w:rFonts w:asciiTheme="minorHAnsi" w:hAnsiTheme="minorHAnsi" w:cstheme="minorHAnsi"/>
          <w:sz w:val="24"/>
          <w:szCs w:val="24"/>
        </w:rPr>
      </w:pPr>
      <w:r w:rsidRPr="004D428C">
        <w:rPr>
          <w:rFonts w:asciiTheme="minorHAnsi" w:hAnsiTheme="minorHAnsi" w:cstheme="minorHAnsi"/>
          <w:sz w:val="24"/>
          <w:szCs w:val="24"/>
        </w:rPr>
        <w:t>If unsuccessful, the Chair will work to find a new Mentor for the Mentee and vice versa.</w:t>
      </w:r>
    </w:p>
    <w:p w14:paraId="5AA0E36A" w14:textId="77777777" w:rsidR="00EA179F" w:rsidRPr="00477519" w:rsidRDefault="00EA179F" w:rsidP="00EA179F">
      <w:pPr>
        <w:pStyle w:val="BodyText"/>
        <w:ind w:left="1800"/>
        <w:rPr>
          <w:rFonts w:asciiTheme="minorHAnsi" w:hAnsiTheme="minorHAnsi" w:cstheme="minorHAnsi"/>
          <w:sz w:val="24"/>
          <w:szCs w:val="24"/>
        </w:rPr>
      </w:pPr>
    </w:p>
    <w:p w14:paraId="3D6518F2" w14:textId="13C52513" w:rsidR="0027121D" w:rsidRPr="00DF5401" w:rsidRDefault="0027121D" w:rsidP="0027121D">
      <w:pPr>
        <w:pStyle w:val="BodyText"/>
        <w:ind w:left="720" w:firstLine="720"/>
        <w:rPr>
          <w:rFonts w:asciiTheme="minorHAnsi" w:hAnsiTheme="minorHAnsi" w:cstheme="minorHAnsi"/>
          <w:b/>
          <w:bCs/>
          <w:sz w:val="24"/>
          <w:szCs w:val="24"/>
        </w:rPr>
      </w:pPr>
      <w:r w:rsidRPr="00DF5401">
        <w:rPr>
          <w:rFonts w:asciiTheme="minorHAnsi" w:hAnsiTheme="minorHAnsi" w:cstheme="minorHAnsi"/>
          <w:b/>
          <w:bCs/>
          <w:sz w:val="24"/>
          <w:szCs w:val="24"/>
        </w:rPr>
        <w:t>Timeline</w:t>
      </w:r>
    </w:p>
    <w:p w14:paraId="78016000" w14:textId="7FE6DEBF" w:rsidR="008C4850" w:rsidRPr="00477519" w:rsidRDefault="005D0448">
      <w:pPr>
        <w:pStyle w:val="ListParagraph"/>
        <w:numPr>
          <w:ilvl w:val="0"/>
          <w:numId w:val="2"/>
        </w:numPr>
        <w:tabs>
          <w:tab w:val="left" w:pos="1880"/>
          <w:tab w:val="left" w:pos="1881"/>
        </w:tabs>
        <w:spacing w:before="1"/>
        <w:ind w:hanging="361"/>
        <w:rPr>
          <w:rFonts w:asciiTheme="minorHAnsi" w:hAnsiTheme="minorHAnsi" w:cstheme="minorHAnsi"/>
          <w:sz w:val="24"/>
          <w:szCs w:val="24"/>
        </w:rPr>
      </w:pPr>
      <w:r>
        <w:rPr>
          <w:rFonts w:asciiTheme="minorHAnsi" w:hAnsiTheme="minorHAnsi" w:cstheme="minorHAnsi"/>
          <w:sz w:val="24"/>
          <w:szCs w:val="24"/>
        </w:rPr>
        <w:t xml:space="preserve">March </w:t>
      </w:r>
      <w:r w:rsidR="00CF61F6" w:rsidRPr="00477519">
        <w:rPr>
          <w:rFonts w:asciiTheme="minorHAnsi" w:hAnsiTheme="minorHAnsi" w:cstheme="minorHAnsi"/>
          <w:spacing w:val="-4"/>
          <w:sz w:val="24"/>
          <w:szCs w:val="24"/>
        </w:rPr>
        <w:t>202</w:t>
      </w:r>
      <w:r>
        <w:rPr>
          <w:rFonts w:asciiTheme="minorHAnsi" w:hAnsiTheme="minorHAnsi" w:cstheme="minorHAnsi"/>
          <w:spacing w:val="-4"/>
          <w:sz w:val="24"/>
          <w:szCs w:val="24"/>
        </w:rPr>
        <w:t>4</w:t>
      </w:r>
    </w:p>
    <w:p w14:paraId="353491E5" w14:textId="6C1AE4AD" w:rsidR="005D0448" w:rsidRPr="005D0448" w:rsidRDefault="005D0448">
      <w:pPr>
        <w:pStyle w:val="ListParagraph"/>
        <w:numPr>
          <w:ilvl w:val="1"/>
          <w:numId w:val="2"/>
        </w:numPr>
        <w:tabs>
          <w:tab w:val="left" w:pos="2601"/>
        </w:tabs>
        <w:spacing w:line="268" w:lineRule="exact"/>
        <w:ind w:hanging="361"/>
        <w:rPr>
          <w:rFonts w:asciiTheme="minorHAnsi" w:hAnsiTheme="minorHAnsi" w:cstheme="minorHAnsi"/>
          <w:sz w:val="24"/>
          <w:szCs w:val="24"/>
        </w:rPr>
      </w:pPr>
      <w:r w:rsidRPr="005D0448">
        <w:rPr>
          <w:rFonts w:asciiTheme="minorHAnsi" w:hAnsiTheme="minorHAnsi" w:cstheme="minorHAnsi"/>
          <w:sz w:val="24"/>
          <w:szCs w:val="24"/>
        </w:rPr>
        <w:t>Develop a revised Mentorship Program</w:t>
      </w:r>
      <w:r>
        <w:rPr>
          <w:rFonts w:asciiTheme="minorHAnsi" w:hAnsiTheme="minorHAnsi" w:cstheme="minorHAnsi"/>
          <w:sz w:val="24"/>
          <w:szCs w:val="24"/>
        </w:rPr>
        <w:t xml:space="preserve"> manual</w:t>
      </w:r>
      <w:r w:rsidRPr="005D0448">
        <w:rPr>
          <w:rFonts w:asciiTheme="minorHAnsi" w:hAnsiTheme="minorHAnsi" w:cstheme="minorHAnsi"/>
          <w:sz w:val="24"/>
          <w:szCs w:val="24"/>
        </w:rPr>
        <w:t xml:space="preserve"> for review and approval by HPPR Board</w:t>
      </w:r>
      <w:r w:rsidR="003570B2">
        <w:rPr>
          <w:rFonts w:asciiTheme="minorHAnsi" w:hAnsiTheme="minorHAnsi" w:cstheme="minorHAnsi"/>
          <w:sz w:val="24"/>
          <w:szCs w:val="24"/>
        </w:rPr>
        <w:t>.</w:t>
      </w:r>
    </w:p>
    <w:p w14:paraId="68BDF1E0" w14:textId="00A562E3" w:rsidR="0060029B" w:rsidRPr="005D0448" w:rsidRDefault="0060029B" w:rsidP="00D1494D">
      <w:pPr>
        <w:pStyle w:val="ListParagraph"/>
        <w:numPr>
          <w:ilvl w:val="1"/>
          <w:numId w:val="2"/>
        </w:numPr>
        <w:tabs>
          <w:tab w:val="left" w:pos="1880"/>
          <w:tab w:val="left" w:pos="1881"/>
        </w:tabs>
        <w:spacing w:line="276" w:lineRule="exact"/>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 xml:space="preserve">Host a </w:t>
      </w:r>
      <w:r w:rsidR="005D0448">
        <w:rPr>
          <w:rFonts w:asciiTheme="minorHAnsi" w:hAnsiTheme="minorHAnsi" w:cstheme="minorHAnsi"/>
          <w:color w:val="0D0D0D"/>
          <w:sz w:val="24"/>
          <w:szCs w:val="24"/>
          <w:shd w:val="clear" w:color="auto" w:fill="FFFFFF"/>
        </w:rPr>
        <w:t xml:space="preserve">virtual presentation </w:t>
      </w:r>
      <w:r w:rsidRPr="00477519">
        <w:rPr>
          <w:rFonts w:asciiTheme="minorHAnsi" w:hAnsiTheme="minorHAnsi" w:cstheme="minorHAnsi"/>
          <w:color w:val="0D0D0D"/>
          <w:sz w:val="24"/>
          <w:szCs w:val="24"/>
          <w:shd w:val="clear" w:color="auto" w:fill="FFFFFF"/>
        </w:rPr>
        <w:t xml:space="preserve">to </w:t>
      </w:r>
      <w:r w:rsidR="005D0448">
        <w:rPr>
          <w:rFonts w:asciiTheme="minorHAnsi" w:hAnsiTheme="minorHAnsi" w:cstheme="minorHAnsi"/>
          <w:color w:val="0D0D0D"/>
          <w:sz w:val="24"/>
          <w:szCs w:val="24"/>
          <w:shd w:val="clear" w:color="auto" w:fill="FFFFFF"/>
        </w:rPr>
        <w:t xml:space="preserve">offer </w:t>
      </w:r>
      <w:r w:rsidRPr="00477519">
        <w:rPr>
          <w:rFonts w:asciiTheme="minorHAnsi" w:hAnsiTheme="minorHAnsi" w:cstheme="minorHAnsi"/>
          <w:color w:val="0D0D0D"/>
          <w:sz w:val="24"/>
          <w:szCs w:val="24"/>
          <w:shd w:val="clear" w:color="auto" w:fill="FFFFFF"/>
        </w:rPr>
        <w:t>information to prospective mentors and mentees.</w:t>
      </w:r>
    </w:p>
    <w:p w14:paraId="35C0B3E5" w14:textId="77777777" w:rsidR="005D0448" w:rsidRPr="005D0448" w:rsidRDefault="005D0448" w:rsidP="005D0448">
      <w:pPr>
        <w:pStyle w:val="ListParagraph"/>
        <w:numPr>
          <w:ilvl w:val="1"/>
          <w:numId w:val="2"/>
        </w:numPr>
        <w:rPr>
          <w:rFonts w:asciiTheme="minorHAnsi" w:hAnsiTheme="minorHAnsi" w:cstheme="minorHAnsi"/>
          <w:sz w:val="24"/>
          <w:szCs w:val="24"/>
        </w:rPr>
      </w:pPr>
      <w:r w:rsidRPr="005D0448">
        <w:rPr>
          <w:rFonts w:asciiTheme="minorHAnsi" w:hAnsiTheme="minorHAnsi" w:cstheme="minorHAnsi"/>
          <w:sz w:val="24"/>
          <w:szCs w:val="24"/>
        </w:rPr>
        <w:t>Solicitation of interest for the 2024 Mentoring Program</w:t>
      </w:r>
    </w:p>
    <w:p w14:paraId="118C1E66" w14:textId="11385D1E" w:rsidR="008C4850" w:rsidRPr="00477519" w:rsidRDefault="005D0448">
      <w:pPr>
        <w:pStyle w:val="ListParagraph"/>
        <w:numPr>
          <w:ilvl w:val="0"/>
          <w:numId w:val="2"/>
        </w:numPr>
        <w:tabs>
          <w:tab w:val="left" w:pos="1880"/>
          <w:tab w:val="left" w:pos="1881"/>
        </w:tabs>
        <w:spacing w:line="276" w:lineRule="exact"/>
        <w:ind w:hanging="361"/>
        <w:rPr>
          <w:rFonts w:asciiTheme="minorHAnsi" w:hAnsiTheme="minorHAnsi" w:cstheme="minorHAnsi"/>
          <w:sz w:val="24"/>
          <w:szCs w:val="24"/>
        </w:rPr>
      </w:pPr>
      <w:r>
        <w:rPr>
          <w:rFonts w:asciiTheme="minorHAnsi" w:hAnsiTheme="minorHAnsi" w:cstheme="minorHAnsi"/>
          <w:sz w:val="24"/>
          <w:szCs w:val="24"/>
        </w:rPr>
        <w:t xml:space="preserve">April 2024 </w:t>
      </w:r>
    </w:p>
    <w:p w14:paraId="225D881D" w14:textId="1C6865ED" w:rsidR="00FE11FA" w:rsidRPr="005D0448" w:rsidRDefault="00CF61F6">
      <w:pPr>
        <w:pStyle w:val="ListParagraph"/>
        <w:numPr>
          <w:ilvl w:val="1"/>
          <w:numId w:val="2"/>
        </w:numPr>
        <w:tabs>
          <w:tab w:val="left" w:pos="2601"/>
        </w:tabs>
        <w:spacing w:line="272" w:lineRule="exact"/>
        <w:ind w:hanging="361"/>
        <w:rPr>
          <w:rFonts w:asciiTheme="minorHAnsi" w:hAnsiTheme="minorHAnsi" w:cstheme="minorHAnsi"/>
          <w:sz w:val="24"/>
          <w:szCs w:val="24"/>
        </w:rPr>
      </w:pPr>
      <w:r w:rsidRPr="00477519">
        <w:rPr>
          <w:rFonts w:asciiTheme="minorHAnsi" w:hAnsiTheme="minorHAnsi" w:cstheme="minorHAnsi"/>
          <w:sz w:val="24"/>
          <w:szCs w:val="24"/>
        </w:rPr>
        <w:t>Application</w:t>
      </w:r>
      <w:r w:rsidRPr="00477519">
        <w:rPr>
          <w:rFonts w:asciiTheme="minorHAnsi" w:hAnsiTheme="minorHAnsi" w:cstheme="minorHAnsi"/>
          <w:spacing w:val="-5"/>
          <w:sz w:val="24"/>
          <w:szCs w:val="24"/>
        </w:rPr>
        <w:t xml:space="preserve"> </w:t>
      </w:r>
      <w:r w:rsidRPr="00477519">
        <w:rPr>
          <w:rFonts w:asciiTheme="minorHAnsi" w:hAnsiTheme="minorHAnsi" w:cstheme="minorHAnsi"/>
          <w:sz w:val="24"/>
          <w:szCs w:val="24"/>
        </w:rPr>
        <w:t>deadline</w:t>
      </w:r>
      <w:r w:rsidR="00FE11FA" w:rsidRPr="00477519">
        <w:rPr>
          <w:rFonts w:asciiTheme="minorHAnsi" w:hAnsiTheme="minorHAnsi" w:cstheme="minorHAnsi"/>
          <w:spacing w:val="-3"/>
          <w:sz w:val="24"/>
          <w:szCs w:val="24"/>
        </w:rPr>
        <w:t xml:space="preserve">- </w:t>
      </w:r>
      <w:r w:rsidR="003570B2">
        <w:rPr>
          <w:rFonts w:asciiTheme="minorHAnsi" w:hAnsiTheme="minorHAnsi" w:cstheme="minorHAnsi"/>
          <w:spacing w:val="-3"/>
          <w:sz w:val="24"/>
          <w:szCs w:val="24"/>
        </w:rPr>
        <w:t>4/5/</w:t>
      </w:r>
      <w:r w:rsidR="00FE11FA" w:rsidRPr="00477519">
        <w:rPr>
          <w:rFonts w:asciiTheme="minorHAnsi" w:hAnsiTheme="minorHAnsi" w:cstheme="minorHAnsi"/>
          <w:spacing w:val="-3"/>
          <w:sz w:val="24"/>
          <w:szCs w:val="24"/>
        </w:rPr>
        <w:t>2</w:t>
      </w:r>
      <w:r w:rsidR="005D0448">
        <w:rPr>
          <w:rFonts w:asciiTheme="minorHAnsi" w:hAnsiTheme="minorHAnsi" w:cstheme="minorHAnsi"/>
          <w:spacing w:val="-3"/>
          <w:sz w:val="24"/>
          <w:szCs w:val="24"/>
        </w:rPr>
        <w:t>4</w:t>
      </w:r>
      <w:r w:rsidR="0060029B" w:rsidRPr="00477519">
        <w:rPr>
          <w:rFonts w:asciiTheme="minorHAnsi" w:hAnsiTheme="minorHAnsi" w:cstheme="minorHAnsi"/>
          <w:spacing w:val="-3"/>
          <w:sz w:val="24"/>
          <w:szCs w:val="24"/>
        </w:rPr>
        <w:t>.</w:t>
      </w:r>
    </w:p>
    <w:p w14:paraId="180FE2FC" w14:textId="52A42600" w:rsidR="005D0448" w:rsidRPr="003570B2" w:rsidRDefault="003570B2" w:rsidP="00B27348">
      <w:pPr>
        <w:pStyle w:val="ListParagraph"/>
        <w:numPr>
          <w:ilvl w:val="1"/>
          <w:numId w:val="2"/>
        </w:numPr>
        <w:tabs>
          <w:tab w:val="left" w:pos="1880"/>
          <w:tab w:val="left" w:pos="1881"/>
        </w:tabs>
        <w:spacing w:line="272" w:lineRule="exact"/>
        <w:ind w:hanging="361"/>
        <w:rPr>
          <w:rFonts w:asciiTheme="minorHAnsi" w:hAnsiTheme="minorHAnsi" w:cstheme="minorHAnsi"/>
          <w:sz w:val="24"/>
          <w:szCs w:val="24"/>
        </w:rPr>
      </w:pPr>
      <w:r w:rsidRPr="003570B2">
        <w:rPr>
          <w:rFonts w:asciiTheme="minorHAnsi" w:hAnsiTheme="minorHAnsi" w:cstheme="minorHAnsi"/>
          <w:color w:val="0D0D0D"/>
          <w:sz w:val="24"/>
          <w:szCs w:val="24"/>
          <w:shd w:val="clear" w:color="auto" w:fill="FFFFFF"/>
        </w:rPr>
        <w:t>Task Force reviews applications and pairs Mentors with Mentees – 4/19/24.</w:t>
      </w:r>
    </w:p>
    <w:p w14:paraId="459058E7" w14:textId="5AC0C633" w:rsidR="008C4850" w:rsidRPr="00477519" w:rsidRDefault="00CF61F6">
      <w:pPr>
        <w:pStyle w:val="ListParagraph"/>
        <w:numPr>
          <w:ilvl w:val="1"/>
          <w:numId w:val="2"/>
        </w:numPr>
        <w:tabs>
          <w:tab w:val="left" w:pos="2601"/>
        </w:tabs>
        <w:spacing w:line="272" w:lineRule="exact"/>
        <w:ind w:hanging="361"/>
        <w:rPr>
          <w:rFonts w:asciiTheme="minorHAnsi" w:hAnsiTheme="minorHAnsi" w:cstheme="minorHAnsi"/>
          <w:sz w:val="24"/>
          <w:szCs w:val="24"/>
        </w:rPr>
      </w:pPr>
      <w:r w:rsidRPr="00477519">
        <w:rPr>
          <w:rFonts w:asciiTheme="minorHAnsi" w:hAnsiTheme="minorHAnsi" w:cstheme="minorHAnsi"/>
          <w:sz w:val="24"/>
          <w:szCs w:val="24"/>
        </w:rPr>
        <w:t>Announcement</w:t>
      </w:r>
      <w:r w:rsidRPr="00477519">
        <w:rPr>
          <w:rFonts w:asciiTheme="minorHAnsi" w:hAnsiTheme="minorHAnsi" w:cstheme="minorHAnsi"/>
          <w:spacing w:val="-7"/>
          <w:sz w:val="24"/>
          <w:szCs w:val="24"/>
        </w:rPr>
        <w:t xml:space="preserve"> </w:t>
      </w:r>
      <w:r w:rsidRPr="00477519">
        <w:rPr>
          <w:rFonts w:asciiTheme="minorHAnsi" w:hAnsiTheme="minorHAnsi" w:cstheme="minorHAnsi"/>
          <w:sz w:val="24"/>
          <w:szCs w:val="24"/>
        </w:rPr>
        <w:t>of</w:t>
      </w:r>
      <w:r w:rsidRPr="00477519">
        <w:rPr>
          <w:rFonts w:asciiTheme="minorHAnsi" w:hAnsiTheme="minorHAnsi" w:cstheme="minorHAnsi"/>
          <w:spacing w:val="-5"/>
          <w:sz w:val="24"/>
          <w:szCs w:val="24"/>
        </w:rPr>
        <w:t xml:space="preserve"> </w:t>
      </w:r>
      <w:r w:rsidRPr="00477519">
        <w:rPr>
          <w:rFonts w:asciiTheme="minorHAnsi" w:hAnsiTheme="minorHAnsi" w:cstheme="minorHAnsi"/>
          <w:sz w:val="24"/>
          <w:szCs w:val="24"/>
        </w:rPr>
        <w:t>Mentor/Mentee</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Pairs</w:t>
      </w:r>
      <w:r w:rsidRPr="00477519">
        <w:rPr>
          <w:rFonts w:asciiTheme="minorHAnsi" w:hAnsiTheme="minorHAnsi" w:cstheme="minorHAnsi"/>
          <w:spacing w:val="-4"/>
          <w:sz w:val="24"/>
          <w:szCs w:val="24"/>
        </w:rPr>
        <w:t xml:space="preserve"> </w:t>
      </w:r>
      <w:r w:rsidR="003570B2">
        <w:rPr>
          <w:rFonts w:asciiTheme="minorHAnsi" w:hAnsiTheme="minorHAnsi" w:cstheme="minorHAnsi"/>
          <w:sz w:val="24"/>
          <w:szCs w:val="24"/>
        </w:rPr>
        <w:t xml:space="preserve">made. </w:t>
      </w:r>
    </w:p>
    <w:p w14:paraId="3E9F79CF" w14:textId="0710D671" w:rsidR="0060029B" w:rsidRPr="00477519" w:rsidRDefault="0060029B" w:rsidP="00D1494D">
      <w:pPr>
        <w:pStyle w:val="ListParagraph"/>
        <w:numPr>
          <w:ilvl w:val="1"/>
          <w:numId w:val="2"/>
        </w:numPr>
        <w:tabs>
          <w:tab w:val="left" w:pos="1880"/>
          <w:tab w:val="left" w:pos="1881"/>
        </w:tabs>
        <w:spacing w:line="297" w:lineRule="exact"/>
        <w:rPr>
          <w:rFonts w:asciiTheme="minorHAnsi" w:hAnsiTheme="minorHAnsi" w:cstheme="minorHAnsi"/>
          <w:color w:val="1F1F1E"/>
          <w:sz w:val="24"/>
          <w:szCs w:val="24"/>
        </w:rPr>
      </w:pPr>
      <w:r w:rsidRPr="00477519">
        <w:rPr>
          <w:rFonts w:asciiTheme="minorHAnsi" w:hAnsiTheme="minorHAnsi" w:cstheme="minorHAnsi"/>
          <w:color w:val="0D0D0D"/>
          <w:sz w:val="24"/>
          <w:szCs w:val="24"/>
          <w:shd w:val="clear" w:color="auto" w:fill="FFFFFF"/>
        </w:rPr>
        <w:t>Task Force conducts follow-up emails/phone calls to Mentor/Mentee Pairs.</w:t>
      </w:r>
    </w:p>
    <w:p w14:paraId="5D87A0D9" w14:textId="0EFA53F9" w:rsidR="008C4850" w:rsidRPr="00477519" w:rsidRDefault="003570B2">
      <w:pPr>
        <w:pStyle w:val="ListParagraph"/>
        <w:numPr>
          <w:ilvl w:val="0"/>
          <w:numId w:val="2"/>
        </w:numPr>
        <w:tabs>
          <w:tab w:val="left" w:pos="1880"/>
          <w:tab w:val="left" w:pos="1881"/>
        </w:tabs>
        <w:spacing w:line="297" w:lineRule="exact"/>
        <w:ind w:hanging="361"/>
        <w:rPr>
          <w:rFonts w:asciiTheme="minorHAnsi" w:hAnsiTheme="minorHAnsi" w:cstheme="minorHAnsi"/>
          <w:color w:val="1F1F1E"/>
          <w:sz w:val="24"/>
          <w:szCs w:val="24"/>
        </w:rPr>
      </w:pPr>
      <w:r>
        <w:rPr>
          <w:rFonts w:asciiTheme="minorHAnsi" w:hAnsiTheme="minorHAnsi" w:cstheme="minorHAnsi"/>
          <w:sz w:val="24"/>
          <w:szCs w:val="24"/>
        </w:rPr>
        <w:t>May 2024</w:t>
      </w:r>
    </w:p>
    <w:p w14:paraId="37328065" w14:textId="30C39613" w:rsidR="008C4850" w:rsidRPr="00477519" w:rsidRDefault="00CF61F6">
      <w:pPr>
        <w:pStyle w:val="ListParagraph"/>
        <w:numPr>
          <w:ilvl w:val="1"/>
          <w:numId w:val="2"/>
        </w:numPr>
        <w:tabs>
          <w:tab w:val="left" w:pos="2601"/>
        </w:tabs>
        <w:spacing w:before="1" w:line="272" w:lineRule="exact"/>
        <w:ind w:hanging="361"/>
        <w:rPr>
          <w:rFonts w:asciiTheme="minorHAnsi" w:hAnsiTheme="minorHAnsi" w:cstheme="minorHAnsi"/>
          <w:sz w:val="24"/>
          <w:szCs w:val="24"/>
        </w:rPr>
      </w:pPr>
      <w:r w:rsidRPr="00477519">
        <w:rPr>
          <w:rFonts w:asciiTheme="minorHAnsi" w:hAnsiTheme="minorHAnsi" w:cstheme="minorHAnsi"/>
          <w:sz w:val="24"/>
          <w:szCs w:val="24"/>
        </w:rPr>
        <w:t>Mentors/Mentees</w:t>
      </w:r>
      <w:r w:rsidRPr="00477519">
        <w:rPr>
          <w:rFonts w:asciiTheme="minorHAnsi" w:hAnsiTheme="minorHAnsi" w:cstheme="minorHAnsi"/>
          <w:spacing w:val="-5"/>
          <w:sz w:val="24"/>
          <w:szCs w:val="24"/>
        </w:rPr>
        <w:t xml:space="preserve"> </w:t>
      </w:r>
      <w:r w:rsidRPr="00477519">
        <w:rPr>
          <w:rFonts w:asciiTheme="minorHAnsi" w:hAnsiTheme="minorHAnsi" w:cstheme="minorHAnsi"/>
          <w:sz w:val="24"/>
          <w:szCs w:val="24"/>
        </w:rPr>
        <w:t>connect</w:t>
      </w:r>
      <w:r w:rsidRPr="00477519">
        <w:rPr>
          <w:rFonts w:asciiTheme="minorHAnsi" w:hAnsiTheme="minorHAnsi" w:cstheme="minorHAnsi"/>
          <w:spacing w:val="-7"/>
          <w:sz w:val="24"/>
          <w:szCs w:val="24"/>
        </w:rPr>
        <w:t xml:space="preserve"> </w:t>
      </w:r>
      <w:r w:rsidRPr="00477519">
        <w:rPr>
          <w:rFonts w:asciiTheme="minorHAnsi" w:hAnsiTheme="minorHAnsi" w:cstheme="minorHAnsi"/>
          <w:sz w:val="24"/>
          <w:szCs w:val="24"/>
        </w:rPr>
        <w:t>and</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meet</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at</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least</w:t>
      </w:r>
      <w:r w:rsidRPr="00477519">
        <w:rPr>
          <w:rFonts w:asciiTheme="minorHAnsi" w:hAnsiTheme="minorHAnsi" w:cstheme="minorHAnsi"/>
          <w:spacing w:val="-4"/>
          <w:sz w:val="24"/>
          <w:szCs w:val="24"/>
        </w:rPr>
        <w:t xml:space="preserve"> </w:t>
      </w:r>
      <w:r w:rsidRPr="00477519">
        <w:rPr>
          <w:rFonts w:asciiTheme="minorHAnsi" w:hAnsiTheme="minorHAnsi" w:cstheme="minorHAnsi"/>
          <w:sz w:val="24"/>
          <w:szCs w:val="24"/>
        </w:rPr>
        <w:t>once</w:t>
      </w:r>
      <w:r w:rsidRPr="00477519">
        <w:rPr>
          <w:rFonts w:asciiTheme="minorHAnsi" w:hAnsiTheme="minorHAnsi" w:cstheme="minorHAnsi"/>
          <w:spacing w:val="-5"/>
          <w:sz w:val="24"/>
          <w:szCs w:val="24"/>
        </w:rPr>
        <w:t xml:space="preserve"> </w:t>
      </w:r>
      <w:r w:rsidRPr="00477519">
        <w:rPr>
          <w:rFonts w:asciiTheme="minorHAnsi" w:hAnsiTheme="minorHAnsi" w:cstheme="minorHAnsi"/>
          <w:sz w:val="24"/>
          <w:szCs w:val="24"/>
        </w:rPr>
        <w:t>each</w:t>
      </w:r>
      <w:r w:rsidRPr="00477519">
        <w:rPr>
          <w:rFonts w:asciiTheme="minorHAnsi" w:hAnsiTheme="minorHAnsi" w:cstheme="minorHAnsi"/>
          <w:spacing w:val="-3"/>
          <w:sz w:val="24"/>
          <w:szCs w:val="24"/>
        </w:rPr>
        <w:t xml:space="preserve"> </w:t>
      </w:r>
      <w:r w:rsidRPr="00477519">
        <w:rPr>
          <w:rFonts w:asciiTheme="minorHAnsi" w:hAnsiTheme="minorHAnsi" w:cstheme="minorHAnsi"/>
          <w:spacing w:val="-2"/>
          <w:sz w:val="24"/>
          <w:szCs w:val="24"/>
        </w:rPr>
        <w:t>month</w:t>
      </w:r>
      <w:r w:rsidR="003570B2">
        <w:rPr>
          <w:rFonts w:asciiTheme="minorHAnsi" w:hAnsiTheme="minorHAnsi" w:cstheme="minorHAnsi"/>
          <w:spacing w:val="-2"/>
          <w:sz w:val="24"/>
          <w:szCs w:val="24"/>
        </w:rPr>
        <w:t xml:space="preserve"> – </w:t>
      </w:r>
      <w:proofErr w:type="gramStart"/>
      <w:r w:rsidR="003570B2">
        <w:rPr>
          <w:rFonts w:asciiTheme="minorHAnsi" w:hAnsiTheme="minorHAnsi" w:cstheme="minorHAnsi"/>
          <w:spacing w:val="-2"/>
          <w:sz w:val="24"/>
          <w:szCs w:val="24"/>
        </w:rPr>
        <w:t>5/6/24</w:t>
      </w:r>
      <w:proofErr w:type="gramEnd"/>
    </w:p>
    <w:p w14:paraId="27747B2F" w14:textId="16512FFA" w:rsidR="008C4850" w:rsidRPr="00477519" w:rsidRDefault="003570B2">
      <w:pPr>
        <w:pStyle w:val="ListParagraph"/>
        <w:numPr>
          <w:ilvl w:val="0"/>
          <w:numId w:val="2"/>
        </w:numPr>
        <w:tabs>
          <w:tab w:val="left" w:pos="1880"/>
          <w:tab w:val="left" w:pos="1881"/>
        </w:tabs>
        <w:spacing w:line="276" w:lineRule="exact"/>
        <w:ind w:hanging="361"/>
        <w:rPr>
          <w:rFonts w:asciiTheme="minorHAnsi" w:hAnsiTheme="minorHAnsi" w:cstheme="minorHAnsi"/>
          <w:sz w:val="24"/>
          <w:szCs w:val="24"/>
        </w:rPr>
      </w:pPr>
      <w:r>
        <w:rPr>
          <w:rFonts w:asciiTheme="minorHAnsi" w:hAnsiTheme="minorHAnsi" w:cstheme="minorHAnsi"/>
          <w:sz w:val="24"/>
          <w:szCs w:val="24"/>
        </w:rPr>
        <w:t>October 2024</w:t>
      </w:r>
    </w:p>
    <w:p w14:paraId="6C67954F" w14:textId="77777777" w:rsidR="0060029B" w:rsidRPr="00477519" w:rsidRDefault="0060029B">
      <w:pPr>
        <w:pStyle w:val="ListParagraph"/>
        <w:numPr>
          <w:ilvl w:val="1"/>
          <w:numId w:val="2"/>
        </w:numPr>
        <w:tabs>
          <w:tab w:val="left" w:pos="2601"/>
        </w:tabs>
        <w:spacing w:line="269"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Mentors and Mentees meet at NRPA Conference as able.</w:t>
      </w:r>
    </w:p>
    <w:p w14:paraId="2CB71A7E" w14:textId="77777777" w:rsidR="0060029B" w:rsidRPr="00477519" w:rsidRDefault="0060029B" w:rsidP="0060029B">
      <w:pPr>
        <w:pStyle w:val="ListParagraph"/>
        <w:numPr>
          <w:ilvl w:val="1"/>
          <w:numId w:val="2"/>
        </w:numPr>
        <w:tabs>
          <w:tab w:val="left" w:pos="1880"/>
          <w:tab w:val="left" w:pos="1881"/>
        </w:tabs>
        <w:spacing w:line="277" w:lineRule="exact"/>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The formal program concludes coinciding with the NRPA Conference.</w:t>
      </w:r>
    </w:p>
    <w:p w14:paraId="6578469B" w14:textId="606563EB" w:rsidR="008C4850" w:rsidRPr="00477519" w:rsidRDefault="00CF61F6">
      <w:pPr>
        <w:pStyle w:val="ListParagraph"/>
        <w:numPr>
          <w:ilvl w:val="0"/>
          <w:numId w:val="2"/>
        </w:numPr>
        <w:tabs>
          <w:tab w:val="left" w:pos="1880"/>
          <w:tab w:val="left" w:pos="1881"/>
        </w:tabs>
        <w:spacing w:line="277" w:lineRule="exact"/>
        <w:ind w:hanging="361"/>
        <w:rPr>
          <w:rFonts w:asciiTheme="minorHAnsi" w:hAnsiTheme="minorHAnsi" w:cstheme="minorHAnsi"/>
          <w:sz w:val="24"/>
          <w:szCs w:val="24"/>
        </w:rPr>
      </w:pPr>
      <w:r w:rsidRPr="00477519">
        <w:rPr>
          <w:rFonts w:asciiTheme="minorHAnsi" w:hAnsiTheme="minorHAnsi" w:cstheme="minorHAnsi"/>
          <w:sz w:val="24"/>
          <w:szCs w:val="24"/>
        </w:rPr>
        <w:t>November</w:t>
      </w:r>
      <w:r w:rsidRPr="00477519">
        <w:rPr>
          <w:rFonts w:asciiTheme="minorHAnsi" w:hAnsiTheme="minorHAnsi" w:cstheme="minorHAnsi"/>
          <w:spacing w:val="-5"/>
          <w:sz w:val="24"/>
          <w:szCs w:val="24"/>
        </w:rPr>
        <w:t xml:space="preserve"> </w:t>
      </w:r>
      <w:r w:rsidRPr="00477519">
        <w:rPr>
          <w:rFonts w:asciiTheme="minorHAnsi" w:hAnsiTheme="minorHAnsi" w:cstheme="minorHAnsi"/>
          <w:spacing w:val="-4"/>
          <w:sz w:val="24"/>
          <w:szCs w:val="24"/>
        </w:rPr>
        <w:t>202</w:t>
      </w:r>
      <w:r w:rsidR="00F74585" w:rsidRPr="00477519">
        <w:rPr>
          <w:rFonts w:asciiTheme="minorHAnsi" w:hAnsiTheme="minorHAnsi" w:cstheme="minorHAnsi"/>
          <w:spacing w:val="-4"/>
          <w:sz w:val="24"/>
          <w:szCs w:val="24"/>
        </w:rPr>
        <w:t>3</w:t>
      </w:r>
    </w:p>
    <w:p w14:paraId="7390284A" w14:textId="77777777" w:rsidR="0060029B" w:rsidRPr="00477519" w:rsidRDefault="0060029B">
      <w:pPr>
        <w:pStyle w:val="ListParagraph"/>
        <w:numPr>
          <w:ilvl w:val="1"/>
          <w:numId w:val="2"/>
        </w:numPr>
        <w:tabs>
          <w:tab w:val="left" w:pos="2601"/>
        </w:tabs>
        <w:spacing w:line="269" w:lineRule="exact"/>
        <w:ind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Collect Mentor/Mentee evaluations.</w:t>
      </w:r>
    </w:p>
    <w:p w14:paraId="7A3D2A41" w14:textId="28E0CE1A" w:rsidR="00F74585" w:rsidRPr="003570B2" w:rsidRDefault="0060029B" w:rsidP="003570B2">
      <w:pPr>
        <w:pStyle w:val="ListParagraph"/>
        <w:numPr>
          <w:ilvl w:val="1"/>
          <w:numId w:val="2"/>
        </w:numPr>
        <w:tabs>
          <w:tab w:val="left" w:pos="1880"/>
          <w:tab w:val="left" w:pos="1881"/>
        </w:tabs>
        <w:spacing w:line="276" w:lineRule="exact"/>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Task Force reviews data and formulates revisions to the Mentor Program.</w:t>
      </w:r>
    </w:p>
    <w:p w14:paraId="1E538287" w14:textId="5B55F4B0" w:rsidR="008C4850" w:rsidRPr="00477519" w:rsidRDefault="00CF61F6">
      <w:pPr>
        <w:pStyle w:val="ListParagraph"/>
        <w:numPr>
          <w:ilvl w:val="0"/>
          <w:numId w:val="2"/>
        </w:numPr>
        <w:tabs>
          <w:tab w:val="left" w:pos="1880"/>
          <w:tab w:val="left" w:pos="1881"/>
        </w:tabs>
        <w:spacing w:before="1"/>
        <w:ind w:hanging="361"/>
        <w:rPr>
          <w:rFonts w:asciiTheme="minorHAnsi" w:hAnsiTheme="minorHAnsi" w:cstheme="minorHAnsi"/>
          <w:sz w:val="24"/>
          <w:szCs w:val="24"/>
        </w:rPr>
      </w:pPr>
      <w:r w:rsidRPr="00477519">
        <w:rPr>
          <w:rFonts w:asciiTheme="minorHAnsi" w:hAnsiTheme="minorHAnsi" w:cstheme="minorHAnsi"/>
          <w:sz w:val="24"/>
          <w:szCs w:val="24"/>
        </w:rPr>
        <w:t>January</w:t>
      </w:r>
      <w:r w:rsidRPr="00477519">
        <w:rPr>
          <w:rFonts w:asciiTheme="minorHAnsi" w:hAnsiTheme="minorHAnsi" w:cstheme="minorHAnsi"/>
          <w:spacing w:val="-3"/>
          <w:sz w:val="24"/>
          <w:szCs w:val="24"/>
        </w:rPr>
        <w:t xml:space="preserve"> </w:t>
      </w:r>
      <w:r w:rsidRPr="00477519">
        <w:rPr>
          <w:rFonts w:asciiTheme="minorHAnsi" w:hAnsiTheme="minorHAnsi" w:cstheme="minorHAnsi"/>
          <w:spacing w:val="-4"/>
          <w:sz w:val="24"/>
          <w:szCs w:val="24"/>
        </w:rPr>
        <w:t>202</w:t>
      </w:r>
      <w:r w:rsidR="003570B2">
        <w:rPr>
          <w:rFonts w:asciiTheme="minorHAnsi" w:hAnsiTheme="minorHAnsi" w:cstheme="minorHAnsi"/>
          <w:spacing w:val="-4"/>
          <w:sz w:val="24"/>
          <w:szCs w:val="24"/>
        </w:rPr>
        <w:t>5</w:t>
      </w:r>
    </w:p>
    <w:p w14:paraId="3B5B0744" w14:textId="31E210A9" w:rsidR="008C4850" w:rsidRPr="00A06F99" w:rsidRDefault="00A06F99" w:rsidP="0060029B">
      <w:pPr>
        <w:pStyle w:val="ListParagraph"/>
        <w:numPr>
          <w:ilvl w:val="1"/>
          <w:numId w:val="2"/>
        </w:numPr>
        <w:rPr>
          <w:rFonts w:asciiTheme="minorHAnsi" w:hAnsiTheme="minorHAnsi" w:cstheme="minorHAnsi"/>
          <w:sz w:val="24"/>
          <w:szCs w:val="24"/>
        </w:rPr>
      </w:pPr>
      <w:r>
        <w:rPr>
          <w:rFonts w:asciiTheme="minorHAnsi" w:hAnsiTheme="minorHAnsi" w:cstheme="minorHAnsi"/>
          <w:color w:val="0D0D0D"/>
          <w:sz w:val="24"/>
          <w:szCs w:val="24"/>
          <w:shd w:val="clear" w:color="auto" w:fill="FFFFFF"/>
        </w:rPr>
        <w:t xml:space="preserve">Prepare </w:t>
      </w:r>
      <w:r w:rsidR="0060029B" w:rsidRPr="00477519">
        <w:rPr>
          <w:rFonts w:asciiTheme="minorHAnsi" w:hAnsiTheme="minorHAnsi" w:cstheme="minorHAnsi"/>
          <w:color w:val="0D0D0D"/>
          <w:sz w:val="24"/>
          <w:szCs w:val="24"/>
          <w:shd w:val="clear" w:color="auto" w:fill="FFFFFF"/>
        </w:rPr>
        <w:t>for the 202</w:t>
      </w:r>
      <w:r w:rsidR="003570B2">
        <w:rPr>
          <w:rFonts w:asciiTheme="minorHAnsi" w:hAnsiTheme="minorHAnsi" w:cstheme="minorHAnsi"/>
          <w:color w:val="0D0D0D"/>
          <w:sz w:val="24"/>
          <w:szCs w:val="24"/>
          <w:shd w:val="clear" w:color="auto" w:fill="FFFFFF"/>
        </w:rPr>
        <w:t>5</w:t>
      </w:r>
      <w:r w:rsidR="0060029B" w:rsidRPr="00477519">
        <w:rPr>
          <w:rFonts w:asciiTheme="minorHAnsi" w:hAnsiTheme="minorHAnsi" w:cstheme="minorHAnsi"/>
          <w:color w:val="0D0D0D"/>
          <w:sz w:val="24"/>
          <w:szCs w:val="24"/>
          <w:shd w:val="clear" w:color="auto" w:fill="FFFFFF"/>
        </w:rPr>
        <w:t xml:space="preserve"> Mentoring Program.</w:t>
      </w:r>
    </w:p>
    <w:p w14:paraId="2EC47E51" w14:textId="77777777" w:rsidR="00321D33" w:rsidRDefault="00321D33" w:rsidP="00321D33"/>
    <w:p w14:paraId="4FE45C35" w14:textId="0DF2B07C" w:rsidR="00321D33" w:rsidRDefault="00321D33" w:rsidP="00A3204F">
      <w:pPr>
        <w:pStyle w:val="Heading1"/>
        <w:ind w:left="1160"/>
        <w:jc w:val="center"/>
      </w:pPr>
      <w:r>
        <w:rPr>
          <w:color w:val="0D24BE"/>
        </w:rPr>
        <w:t>CODE</w:t>
      </w:r>
      <w:r>
        <w:rPr>
          <w:color w:val="0D24BE"/>
          <w:spacing w:val="-4"/>
        </w:rPr>
        <w:t xml:space="preserve"> </w:t>
      </w:r>
      <w:r>
        <w:rPr>
          <w:color w:val="0D24BE"/>
        </w:rPr>
        <w:t>OF</w:t>
      </w:r>
      <w:r>
        <w:rPr>
          <w:color w:val="0D24BE"/>
          <w:spacing w:val="-7"/>
        </w:rPr>
        <w:t xml:space="preserve"> </w:t>
      </w:r>
      <w:r>
        <w:rPr>
          <w:color w:val="0D24BE"/>
          <w:spacing w:val="-2"/>
        </w:rPr>
        <w:t>ETHICS</w:t>
      </w:r>
    </w:p>
    <w:p w14:paraId="177A003C" w14:textId="77777777" w:rsidR="000A61EF" w:rsidRPr="00DF5401" w:rsidRDefault="000A61EF" w:rsidP="00321D33">
      <w:pPr>
        <w:rPr>
          <w:b/>
          <w:bCs/>
        </w:rPr>
      </w:pPr>
    </w:p>
    <w:p w14:paraId="29DF2619" w14:textId="2A11354D" w:rsidR="008C4850" w:rsidRPr="00DF5401" w:rsidRDefault="00CF61F6" w:rsidP="00E00A05">
      <w:pPr>
        <w:pStyle w:val="BodyText"/>
        <w:spacing w:line="276" w:lineRule="auto"/>
        <w:ind w:left="1160"/>
        <w:rPr>
          <w:rFonts w:asciiTheme="minorHAnsi" w:hAnsiTheme="minorHAnsi" w:cstheme="minorHAnsi"/>
          <w:b/>
          <w:bCs/>
          <w:sz w:val="24"/>
          <w:szCs w:val="24"/>
        </w:rPr>
      </w:pPr>
      <w:r w:rsidRPr="00DF5401">
        <w:rPr>
          <w:rFonts w:asciiTheme="minorHAnsi" w:hAnsiTheme="minorHAnsi" w:cstheme="minorHAnsi"/>
          <w:b/>
          <w:bCs/>
          <w:sz w:val="24"/>
          <w:szCs w:val="24"/>
        </w:rPr>
        <w:t>As</w:t>
      </w:r>
      <w:r w:rsidRPr="00DF5401">
        <w:rPr>
          <w:rFonts w:asciiTheme="minorHAnsi" w:hAnsiTheme="minorHAnsi" w:cstheme="minorHAnsi"/>
          <w:b/>
          <w:bCs/>
          <w:spacing w:val="-3"/>
          <w:sz w:val="24"/>
          <w:szCs w:val="24"/>
        </w:rPr>
        <w:t xml:space="preserve"> </w:t>
      </w:r>
      <w:r w:rsidRPr="00DF5401">
        <w:rPr>
          <w:rFonts w:asciiTheme="minorHAnsi" w:hAnsiTheme="minorHAnsi" w:cstheme="minorHAnsi"/>
          <w:b/>
          <w:bCs/>
          <w:sz w:val="24"/>
          <w:szCs w:val="24"/>
        </w:rPr>
        <w:t>a</w:t>
      </w:r>
      <w:r w:rsidRPr="00DF5401">
        <w:rPr>
          <w:rFonts w:asciiTheme="minorHAnsi" w:hAnsiTheme="minorHAnsi" w:cstheme="minorHAnsi"/>
          <w:b/>
          <w:bCs/>
          <w:spacing w:val="-4"/>
          <w:sz w:val="24"/>
          <w:szCs w:val="24"/>
        </w:rPr>
        <w:t xml:space="preserve"> </w:t>
      </w:r>
      <w:r w:rsidRPr="00DF5401">
        <w:rPr>
          <w:rFonts w:asciiTheme="minorHAnsi" w:hAnsiTheme="minorHAnsi" w:cstheme="minorHAnsi"/>
          <w:b/>
          <w:bCs/>
          <w:sz w:val="24"/>
          <w:szCs w:val="24"/>
        </w:rPr>
        <w:t>Mentor</w:t>
      </w:r>
      <w:r w:rsidRPr="00DF5401">
        <w:rPr>
          <w:rFonts w:asciiTheme="minorHAnsi" w:hAnsiTheme="minorHAnsi" w:cstheme="minorHAnsi"/>
          <w:b/>
          <w:bCs/>
          <w:spacing w:val="-3"/>
          <w:sz w:val="24"/>
          <w:szCs w:val="24"/>
        </w:rPr>
        <w:t xml:space="preserve"> </w:t>
      </w:r>
      <w:r w:rsidRPr="00DF5401">
        <w:rPr>
          <w:rFonts w:asciiTheme="minorHAnsi" w:hAnsiTheme="minorHAnsi" w:cstheme="minorHAnsi"/>
          <w:b/>
          <w:bCs/>
          <w:sz w:val="24"/>
          <w:szCs w:val="24"/>
        </w:rPr>
        <w:t>within</w:t>
      </w:r>
      <w:r w:rsidRPr="00DF5401">
        <w:rPr>
          <w:rFonts w:asciiTheme="minorHAnsi" w:hAnsiTheme="minorHAnsi" w:cstheme="minorHAnsi"/>
          <w:b/>
          <w:bCs/>
          <w:spacing w:val="-3"/>
          <w:sz w:val="24"/>
          <w:szCs w:val="24"/>
        </w:rPr>
        <w:t xml:space="preserve"> </w:t>
      </w:r>
      <w:r w:rsidRPr="00DF5401">
        <w:rPr>
          <w:rFonts w:asciiTheme="minorHAnsi" w:hAnsiTheme="minorHAnsi" w:cstheme="minorHAnsi"/>
          <w:b/>
          <w:bCs/>
          <w:sz w:val="24"/>
          <w:szCs w:val="24"/>
        </w:rPr>
        <w:t>the</w:t>
      </w:r>
      <w:r w:rsidRPr="00DF5401">
        <w:rPr>
          <w:rFonts w:asciiTheme="minorHAnsi" w:hAnsiTheme="minorHAnsi" w:cstheme="minorHAnsi"/>
          <w:b/>
          <w:bCs/>
          <w:spacing w:val="-3"/>
          <w:sz w:val="24"/>
          <w:szCs w:val="24"/>
        </w:rPr>
        <w:t xml:space="preserve"> </w:t>
      </w:r>
      <w:r w:rsidR="008474B2" w:rsidRPr="00DF5401">
        <w:rPr>
          <w:rFonts w:asciiTheme="minorHAnsi" w:hAnsiTheme="minorHAnsi" w:cstheme="minorHAnsi"/>
          <w:b/>
          <w:bCs/>
          <w:spacing w:val="-3"/>
          <w:sz w:val="24"/>
          <w:szCs w:val="24"/>
        </w:rPr>
        <w:t>HPPR Program, I agree to</w:t>
      </w:r>
      <w:r w:rsidRPr="00DF5401">
        <w:rPr>
          <w:rFonts w:asciiTheme="minorHAnsi" w:hAnsiTheme="minorHAnsi" w:cstheme="minorHAnsi"/>
          <w:b/>
          <w:bCs/>
          <w:spacing w:val="-5"/>
          <w:sz w:val="24"/>
          <w:szCs w:val="24"/>
        </w:rPr>
        <w:t>:</w:t>
      </w:r>
    </w:p>
    <w:p w14:paraId="2055F443" w14:textId="77777777" w:rsidR="005E6BF3" w:rsidRPr="00477519" w:rsidRDefault="005E6BF3"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Treat my mentee with respect and sensitivity.</w:t>
      </w:r>
    </w:p>
    <w:p w14:paraId="5AED78A1" w14:textId="77777777" w:rsidR="005E6BF3" w:rsidRPr="00477519" w:rsidRDefault="005E6BF3"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Maintain a professional relationship rather than a social one.</w:t>
      </w:r>
    </w:p>
    <w:p w14:paraId="7698CE6A" w14:textId="77777777" w:rsidR="005E6BF3" w:rsidRPr="00477519" w:rsidRDefault="005E6BF3"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Keep any disclosures confidential unless my mentee grants permission otherwise.</w:t>
      </w:r>
    </w:p>
    <w:p w14:paraId="54D4D87E" w14:textId="5F33BD94" w:rsidR="008474B2" w:rsidRPr="00477519" w:rsidRDefault="008474B2"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sz w:val="24"/>
          <w:szCs w:val="24"/>
        </w:rPr>
        <w:t xml:space="preserve">Focus on providing knowledge and insight into the workplace. </w:t>
      </w:r>
    </w:p>
    <w:p w14:paraId="1944F526" w14:textId="77777777" w:rsidR="005E6BF3" w:rsidRPr="00477519" w:rsidRDefault="005E6BF3"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Avoid assuming the role of counselor, regardless of issues raised by my mentee.</w:t>
      </w:r>
    </w:p>
    <w:p w14:paraId="5868C2C7" w14:textId="7249EE39" w:rsidR="008474B2" w:rsidRPr="00477519" w:rsidRDefault="008474B2"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sz w:val="24"/>
          <w:szCs w:val="24"/>
        </w:rPr>
        <w:t xml:space="preserve">Support your mentee in achieving their goals. </w:t>
      </w:r>
    </w:p>
    <w:p w14:paraId="5729F708" w14:textId="1D7C79E4" w:rsidR="005E6BF3" w:rsidRPr="00477519" w:rsidRDefault="005E6BF3" w:rsidP="00E00A05">
      <w:pPr>
        <w:pStyle w:val="BodyText"/>
        <w:numPr>
          <w:ilvl w:val="0"/>
          <w:numId w:val="8"/>
        </w:numPr>
        <w:spacing w:line="276" w:lineRule="auto"/>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Assist in growing my mentee’s professional networks.</w:t>
      </w:r>
    </w:p>
    <w:p w14:paraId="221D40EC" w14:textId="0BF5913A" w:rsidR="00DF5401" w:rsidRDefault="00CF61F6" w:rsidP="00DF5401">
      <w:pPr>
        <w:pStyle w:val="BodyText"/>
        <w:spacing w:before="233" w:line="276" w:lineRule="auto"/>
        <w:ind w:left="1160"/>
        <w:rPr>
          <w:rFonts w:asciiTheme="minorHAnsi" w:hAnsiTheme="minorHAnsi" w:cstheme="minorHAnsi"/>
          <w:b/>
          <w:bCs/>
          <w:spacing w:val="-5"/>
          <w:sz w:val="24"/>
          <w:szCs w:val="24"/>
        </w:rPr>
      </w:pPr>
      <w:r w:rsidRPr="00DF5401">
        <w:rPr>
          <w:rFonts w:asciiTheme="minorHAnsi" w:hAnsiTheme="minorHAnsi" w:cstheme="minorHAnsi"/>
          <w:b/>
          <w:bCs/>
          <w:sz w:val="24"/>
          <w:szCs w:val="24"/>
        </w:rPr>
        <w:t>As</w:t>
      </w:r>
      <w:r w:rsidRPr="00DF5401">
        <w:rPr>
          <w:rFonts w:asciiTheme="minorHAnsi" w:hAnsiTheme="minorHAnsi" w:cstheme="minorHAnsi"/>
          <w:b/>
          <w:bCs/>
          <w:spacing w:val="-3"/>
          <w:sz w:val="24"/>
          <w:szCs w:val="24"/>
        </w:rPr>
        <w:t xml:space="preserve"> </w:t>
      </w:r>
      <w:r w:rsidRPr="00DF5401">
        <w:rPr>
          <w:rFonts w:asciiTheme="minorHAnsi" w:hAnsiTheme="minorHAnsi" w:cstheme="minorHAnsi"/>
          <w:b/>
          <w:bCs/>
          <w:sz w:val="24"/>
          <w:szCs w:val="24"/>
        </w:rPr>
        <w:t>a</w:t>
      </w:r>
      <w:r w:rsidRPr="00DF5401">
        <w:rPr>
          <w:rFonts w:asciiTheme="minorHAnsi" w:hAnsiTheme="minorHAnsi" w:cstheme="minorHAnsi"/>
          <w:b/>
          <w:bCs/>
          <w:spacing w:val="-6"/>
          <w:sz w:val="24"/>
          <w:szCs w:val="24"/>
        </w:rPr>
        <w:t xml:space="preserve"> </w:t>
      </w:r>
      <w:r w:rsidRPr="00DF5401">
        <w:rPr>
          <w:rFonts w:asciiTheme="minorHAnsi" w:hAnsiTheme="minorHAnsi" w:cstheme="minorHAnsi"/>
          <w:b/>
          <w:bCs/>
          <w:sz w:val="24"/>
          <w:szCs w:val="24"/>
        </w:rPr>
        <w:t>Mentee</w:t>
      </w:r>
      <w:r w:rsidRPr="00DF5401">
        <w:rPr>
          <w:rFonts w:asciiTheme="minorHAnsi" w:hAnsiTheme="minorHAnsi" w:cstheme="minorHAnsi"/>
          <w:b/>
          <w:bCs/>
          <w:spacing w:val="-2"/>
          <w:sz w:val="24"/>
          <w:szCs w:val="24"/>
        </w:rPr>
        <w:t xml:space="preserve"> </w:t>
      </w:r>
      <w:r w:rsidRPr="00DF5401">
        <w:rPr>
          <w:rFonts w:asciiTheme="minorHAnsi" w:hAnsiTheme="minorHAnsi" w:cstheme="minorHAnsi"/>
          <w:b/>
          <w:bCs/>
          <w:sz w:val="24"/>
          <w:szCs w:val="24"/>
        </w:rPr>
        <w:t>within</w:t>
      </w:r>
      <w:r w:rsidR="00E00A05" w:rsidRPr="00DF5401">
        <w:rPr>
          <w:rFonts w:asciiTheme="minorHAnsi" w:hAnsiTheme="minorHAnsi" w:cstheme="minorHAnsi"/>
          <w:b/>
          <w:bCs/>
          <w:spacing w:val="-3"/>
          <w:sz w:val="24"/>
          <w:szCs w:val="24"/>
        </w:rPr>
        <w:t xml:space="preserve"> the </w:t>
      </w:r>
      <w:r w:rsidR="008474B2" w:rsidRPr="00DF5401">
        <w:rPr>
          <w:rFonts w:asciiTheme="minorHAnsi" w:hAnsiTheme="minorHAnsi" w:cstheme="minorHAnsi"/>
          <w:b/>
          <w:bCs/>
          <w:spacing w:val="-3"/>
          <w:sz w:val="24"/>
          <w:szCs w:val="24"/>
        </w:rPr>
        <w:t>HPPR Program, I agree to</w:t>
      </w:r>
      <w:r w:rsidR="008474B2" w:rsidRPr="00DF5401">
        <w:rPr>
          <w:rFonts w:asciiTheme="minorHAnsi" w:hAnsiTheme="minorHAnsi" w:cstheme="minorHAnsi"/>
          <w:b/>
          <w:bCs/>
          <w:spacing w:val="-5"/>
          <w:sz w:val="24"/>
          <w:szCs w:val="24"/>
        </w:rPr>
        <w:t>:</w:t>
      </w:r>
    </w:p>
    <w:p w14:paraId="5F09B78C" w14:textId="47C16C25" w:rsidR="00DF5401" w:rsidRPr="00DF5401" w:rsidRDefault="00C935FD" w:rsidP="00DF5401">
      <w:pPr>
        <w:pStyle w:val="BodyText"/>
        <w:numPr>
          <w:ilvl w:val="0"/>
          <w:numId w:val="15"/>
        </w:numPr>
        <w:spacing w:before="233" w:line="276" w:lineRule="auto"/>
        <w:rPr>
          <w:rFonts w:asciiTheme="minorHAnsi" w:hAnsiTheme="minorHAnsi" w:cstheme="minorHAnsi"/>
          <w:b/>
          <w:bCs/>
          <w:spacing w:val="-5"/>
          <w:sz w:val="24"/>
          <w:szCs w:val="24"/>
        </w:rPr>
      </w:pPr>
      <w:r w:rsidRPr="00DF5401">
        <w:rPr>
          <w:rFonts w:asciiTheme="minorHAnsi" w:hAnsiTheme="minorHAnsi" w:cstheme="minorHAnsi"/>
          <w:color w:val="0D0D0D"/>
          <w:sz w:val="24"/>
          <w:szCs w:val="24"/>
          <w:shd w:val="clear" w:color="auto" w:fill="FFFFFF"/>
        </w:rPr>
        <w:lastRenderedPageBreak/>
        <w:t>Not ask or expect my mentor to provide me with a job.</w:t>
      </w:r>
    </w:p>
    <w:p w14:paraId="43AF5DCE" w14:textId="12D34FDA" w:rsidR="00E00A05" w:rsidRPr="00DF5401" w:rsidRDefault="00E00A05" w:rsidP="00DF5401">
      <w:pPr>
        <w:pStyle w:val="ListParagraph"/>
        <w:numPr>
          <w:ilvl w:val="0"/>
          <w:numId w:val="15"/>
        </w:numPr>
        <w:tabs>
          <w:tab w:val="left" w:pos="990"/>
          <w:tab w:val="left" w:pos="1880"/>
          <w:tab w:val="left" w:pos="1881"/>
        </w:tabs>
        <w:spacing w:line="276" w:lineRule="auto"/>
        <w:rPr>
          <w:rFonts w:asciiTheme="minorHAnsi" w:hAnsiTheme="minorHAnsi" w:cstheme="minorHAnsi"/>
          <w:sz w:val="24"/>
          <w:szCs w:val="24"/>
        </w:rPr>
      </w:pPr>
      <w:r w:rsidRPr="00DF5401">
        <w:rPr>
          <w:rFonts w:asciiTheme="minorHAnsi" w:hAnsiTheme="minorHAnsi" w:cstheme="minorHAnsi"/>
          <w:sz w:val="24"/>
          <w:szCs w:val="24"/>
        </w:rPr>
        <w:t xml:space="preserve">Actively seek to be developed throughout the mentoring relationship. </w:t>
      </w:r>
    </w:p>
    <w:p w14:paraId="60F91177" w14:textId="77777777" w:rsidR="00C935FD" w:rsidRPr="00477519" w:rsidRDefault="00C935FD" w:rsidP="00E00A05">
      <w:pPr>
        <w:pStyle w:val="ListParagraph"/>
        <w:numPr>
          <w:ilvl w:val="0"/>
          <w:numId w:val="2"/>
        </w:numPr>
        <w:tabs>
          <w:tab w:val="left" w:pos="990"/>
          <w:tab w:val="left" w:pos="1880"/>
          <w:tab w:val="left" w:pos="1881"/>
        </w:tabs>
        <w:spacing w:line="276" w:lineRule="auto"/>
        <w:ind w:left="1530"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Maintain professional conduct without expecting friendship.</w:t>
      </w:r>
    </w:p>
    <w:p w14:paraId="23F5F58B" w14:textId="7889FE98" w:rsidR="00E00A05" w:rsidRPr="00477519" w:rsidRDefault="00E00A05" w:rsidP="00E00A05">
      <w:pPr>
        <w:pStyle w:val="ListParagraph"/>
        <w:numPr>
          <w:ilvl w:val="0"/>
          <w:numId w:val="2"/>
        </w:numPr>
        <w:tabs>
          <w:tab w:val="left" w:pos="990"/>
          <w:tab w:val="left" w:pos="1880"/>
          <w:tab w:val="left" w:pos="1881"/>
        </w:tabs>
        <w:spacing w:line="276" w:lineRule="auto"/>
        <w:ind w:left="1530" w:hanging="361"/>
        <w:rPr>
          <w:rFonts w:asciiTheme="minorHAnsi" w:hAnsiTheme="minorHAnsi" w:cstheme="minorHAnsi"/>
          <w:sz w:val="24"/>
          <w:szCs w:val="24"/>
        </w:rPr>
      </w:pPr>
      <w:r w:rsidRPr="00477519">
        <w:rPr>
          <w:rFonts w:asciiTheme="minorHAnsi" w:hAnsiTheme="minorHAnsi" w:cstheme="minorHAnsi"/>
          <w:sz w:val="24"/>
          <w:szCs w:val="24"/>
        </w:rPr>
        <w:t>Take the mentoring relationship seriously by striving to meet all commitments.</w:t>
      </w:r>
    </w:p>
    <w:p w14:paraId="00694108" w14:textId="46EFE31D" w:rsidR="00E00A05" w:rsidRPr="00477519" w:rsidRDefault="00E00A05" w:rsidP="00E00A05">
      <w:pPr>
        <w:pStyle w:val="ListParagraph"/>
        <w:numPr>
          <w:ilvl w:val="0"/>
          <w:numId w:val="2"/>
        </w:numPr>
        <w:tabs>
          <w:tab w:val="left" w:pos="990"/>
          <w:tab w:val="left" w:pos="1880"/>
          <w:tab w:val="left" w:pos="1881"/>
        </w:tabs>
        <w:spacing w:line="276" w:lineRule="auto"/>
        <w:ind w:left="1530" w:hanging="361"/>
        <w:rPr>
          <w:rFonts w:asciiTheme="minorHAnsi" w:hAnsiTheme="minorHAnsi" w:cstheme="minorHAnsi"/>
          <w:sz w:val="24"/>
          <w:szCs w:val="24"/>
        </w:rPr>
      </w:pPr>
      <w:r w:rsidRPr="00477519">
        <w:rPr>
          <w:rFonts w:asciiTheme="minorHAnsi" w:hAnsiTheme="minorHAnsi" w:cstheme="minorHAnsi"/>
          <w:sz w:val="24"/>
          <w:szCs w:val="24"/>
        </w:rPr>
        <w:t xml:space="preserve">Commit to achieving </w:t>
      </w:r>
      <w:r w:rsidR="00C935FD" w:rsidRPr="00477519">
        <w:rPr>
          <w:rFonts w:asciiTheme="minorHAnsi" w:hAnsiTheme="minorHAnsi" w:cstheme="minorHAnsi"/>
          <w:sz w:val="24"/>
          <w:szCs w:val="24"/>
        </w:rPr>
        <w:t>my</w:t>
      </w:r>
      <w:r w:rsidRPr="00477519">
        <w:rPr>
          <w:rFonts w:asciiTheme="minorHAnsi" w:hAnsiTheme="minorHAnsi" w:cstheme="minorHAnsi"/>
          <w:sz w:val="24"/>
          <w:szCs w:val="24"/>
        </w:rPr>
        <w:t xml:space="preserve"> goals. </w:t>
      </w:r>
    </w:p>
    <w:p w14:paraId="1733675E" w14:textId="7478BEC7" w:rsidR="00E00A05" w:rsidRPr="00477519" w:rsidRDefault="00E00A05" w:rsidP="00E00A05">
      <w:pPr>
        <w:pStyle w:val="ListParagraph"/>
        <w:numPr>
          <w:ilvl w:val="0"/>
          <w:numId w:val="2"/>
        </w:numPr>
        <w:tabs>
          <w:tab w:val="left" w:pos="990"/>
          <w:tab w:val="left" w:pos="1880"/>
          <w:tab w:val="left" w:pos="1881"/>
        </w:tabs>
        <w:spacing w:line="276" w:lineRule="auto"/>
        <w:ind w:left="1530" w:hanging="361"/>
        <w:rPr>
          <w:rFonts w:asciiTheme="minorHAnsi" w:hAnsiTheme="minorHAnsi" w:cstheme="minorHAnsi"/>
          <w:sz w:val="24"/>
          <w:szCs w:val="24"/>
        </w:rPr>
      </w:pPr>
      <w:r w:rsidRPr="00477519">
        <w:rPr>
          <w:rFonts w:asciiTheme="minorHAnsi" w:hAnsiTheme="minorHAnsi" w:cstheme="minorHAnsi"/>
          <w:sz w:val="24"/>
          <w:szCs w:val="24"/>
        </w:rPr>
        <w:t>Communicate with your mentor at agreed</w:t>
      </w:r>
      <w:r w:rsidR="00C935FD" w:rsidRPr="00477519">
        <w:rPr>
          <w:rFonts w:asciiTheme="minorHAnsi" w:hAnsiTheme="minorHAnsi" w:cstheme="minorHAnsi"/>
          <w:sz w:val="24"/>
          <w:szCs w:val="24"/>
        </w:rPr>
        <w:t>-</w:t>
      </w:r>
      <w:r w:rsidRPr="00477519">
        <w:rPr>
          <w:rFonts w:asciiTheme="minorHAnsi" w:hAnsiTheme="minorHAnsi" w:cstheme="minorHAnsi"/>
          <w:sz w:val="24"/>
          <w:szCs w:val="24"/>
        </w:rPr>
        <w:t>upon times.</w:t>
      </w:r>
    </w:p>
    <w:p w14:paraId="573BD665" w14:textId="6259E1E0" w:rsidR="00C935FD" w:rsidRPr="005D57BA" w:rsidRDefault="00C935FD" w:rsidP="00E00A05">
      <w:pPr>
        <w:pStyle w:val="ListParagraph"/>
        <w:numPr>
          <w:ilvl w:val="0"/>
          <w:numId w:val="2"/>
        </w:numPr>
        <w:tabs>
          <w:tab w:val="left" w:pos="990"/>
          <w:tab w:val="left" w:pos="1880"/>
          <w:tab w:val="left" w:pos="1881"/>
        </w:tabs>
        <w:spacing w:line="276" w:lineRule="auto"/>
        <w:ind w:left="1530" w:hanging="361"/>
        <w:rPr>
          <w:rFonts w:asciiTheme="minorHAnsi" w:hAnsiTheme="minorHAnsi" w:cstheme="minorHAnsi"/>
          <w:sz w:val="24"/>
          <w:szCs w:val="24"/>
        </w:rPr>
      </w:pPr>
      <w:r w:rsidRPr="00477519">
        <w:rPr>
          <w:rFonts w:asciiTheme="minorHAnsi" w:hAnsiTheme="minorHAnsi" w:cstheme="minorHAnsi"/>
          <w:color w:val="0D0D0D"/>
          <w:sz w:val="24"/>
          <w:szCs w:val="24"/>
          <w:shd w:val="clear" w:color="auto" w:fill="FFFFFF"/>
        </w:rPr>
        <w:t>Be open to learning, actively listen, and apply strategies and approaches recommended by my mentor.</w:t>
      </w:r>
    </w:p>
    <w:p w14:paraId="2D3B2811" w14:textId="77777777" w:rsidR="005D57BA" w:rsidRPr="005D57BA" w:rsidRDefault="005D57BA" w:rsidP="005D57BA">
      <w:pPr>
        <w:pStyle w:val="ListParagraph"/>
        <w:tabs>
          <w:tab w:val="left" w:pos="990"/>
          <w:tab w:val="left" w:pos="1880"/>
          <w:tab w:val="left" w:pos="1881"/>
        </w:tabs>
        <w:spacing w:line="276" w:lineRule="auto"/>
        <w:ind w:left="1530" w:firstLine="0"/>
        <w:rPr>
          <w:rFonts w:asciiTheme="minorHAnsi" w:hAnsiTheme="minorHAnsi" w:cstheme="minorHAnsi"/>
          <w:sz w:val="16"/>
          <w:szCs w:val="16"/>
        </w:rPr>
      </w:pPr>
    </w:p>
    <w:p w14:paraId="1536754A" w14:textId="555FF350" w:rsidR="00E00A05" w:rsidRPr="005D57BA" w:rsidRDefault="00C66D69" w:rsidP="005D57BA">
      <w:pPr>
        <w:tabs>
          <w:tab w:val="left" w:pos="990"/>
          <w:tab w:val="left" w:pos="1880"/>
          <w:tab w:val="left" w:pos="1881"/>
        </w:tabs>
        <w:spacing w:line="276" w:lineRule="auto"/>
        <w:rPr>
          <w:rFonts w:asciiTheme="minorHAnsi" w:hAnsiTheme="minorHAnsi" w:cstheme="minorHAnsi"/>
          <w:i/>
          <w:iCs/>
          <w:sz w:val="24"/>
          <w:szCs w:val="24"/>
        </w:rPr>
      </w:pPr>
      <w:r w:rsidRPr="00477519">
        <w:rPr>
          <w:rFonts w:asciiTheme="minorHAnsi" w:hAnsiTheme="minorHAnsi" w:cstheme="minorHAnsi"/>
          <w:i/>
          <w:iCs/>
          <w:sz w:val="24"/>
          <w:szCs w:val="24"/>
        </w:rPr>
        <w:tab/>
      </w:r>
      <w:r w:rsidRPr="00477519">
        <w:rPr>
          <w:rFonts w:asciiTheme="minorHAnsi" w:hAnsiTheme="minorHAnsi" w:cstheme="minorHAnsi"/>
          <w:i/>
          <w:iCs/>
          <w:sz w:val="24"/>
          <w:szCs w:val="24"/>
        </w:rPr>
        <w:tab/>
      </w:r>
      <w:r w:rsidR="00E00A05" w:rsidRPr="005D57BA">
        <w:rPr>
          <w:rFonts w:asciiTheme="minorHAnsi" w:hAnsiTheme="minorHAnsi" w:cstheme="minorHAnsi"/>
          <w:i/>
          <w:iCs/>
          <w:sz w:val="24"/>
          <w:szCs w:val="24"/>
        </w:rPr>
        <w:t>*</w:t>
      </w:r>
      <w:proofErr w:type="gramStart"/>
      <w:r w:rsidR="00E00A05" w:rsidRPr="005D57BA">
        <w:rPr>
          <w:rFonts w:asciiTheme="minorHAnsi" w:hAnsiTheme="minorHAnsi" w:cstheme="minorHAnsi"/>
          <w:i/>
          <w:iCs/>
          <w:sz w:val="24"/>
          <w:szCs w:val="24"/>
        </w:rPr>
        <w:t>adapted</w:t>
      </w:r>
      <w:proofErr w:type="gramEnd"/>
      <w:r w:rsidR="00E00A05" w:rsidRPr="005D57BA">
        <w:rPr>
          <w:rFonts w:asciiTheme="minorHAnsi" w:hAnsiTheme="minorHAnsi" w:cstheme="minorHAnsi"/>
          <w:i/>
          <w:iCs/>
          <w:sz w:val="24"/>
          <w:szCs w:val="24"/>
        </w:rPr>
        <w:t xml:space="preserve"> from the Alberta Mentorship Program </w:t>
      </w:r>
    </w:p>
    <w:p w14:paraId="6FA16B07" w14:textId="77777777" w:rsidR="00E00A05" w:rsidRDefault="00E00A05" w:rsidP="00E00A05">
      <w:pPr>
        <w:tabs>
          <w:tab w:val="left" w:pos="990"/>
          <w:tab w:val="left" w:pos="1880"/>
          <w:tab w:val="left" w:pos="1881"/>
        </w:tabs>
        <w:spacing w:line="276" w:lineRule="auto"/>
        <w:rPr>
          <w:rFonts w:ascii="Symbol" w:hAnsi="Symbol"/>
          <w:sz w:val="20"/>
        </w:rPr>
      </w:pPr>
    </w:p>
    <w:p w14:paraId="1FAF00DC" w14:textId="77BDD1B7" w:rsidR="008C4850" w:rsidRDefault="00CF61F6" w:rsidP="00EF7828">
      <w:pPr>
        <w:pStyle w:val="Heading1"/>
        <w:ind w:left="1160"/>
        <w:jc w:val="center"/>
      </w:pPr>
      <w:r>
        <w:rPr>
          <w:color w:val="0D24BE"/>
          <w:spacing w:val="-2"/>
        </w:rPr>
        <w:t>GUIDELINES</w:t>
      </w:r>
    </w:p>
    <w:p w14:paraId="17C0C2EE" w14:textId="77777777" w:rsidR="008C4850" w:rsidRDefault="008C4850">
      <w:pPr>
        <w:pStyle w:val="BodyText"/>
        <w:spacing w:before="4"/>
        <w:rPr>
          <w:rFonts w:ascii="Tahoma"/>
          <w:b/>
          <w:sz w:val="35"/>
        </w:rPr>
      </w:pPr>
    </w:p>
    <w:p w14:paraId="52806C99" w14:textId="28E67BE4" w:rsidR="00CF61F6" w:rsidRPr="00477519" w:rsidRDefault="00C66D69" w:rsidP="00C66D69">
      <w:pPr>
        <w:widowControl/>
        <w:autoSpaceDE/>
        <w:autoSpaceDN/>
        <w:ind w:left="1160"/>
        <w:rPr>
          <w:rFonts w:asciiTheme="minorHAnsi" w:eastAsia="Times New Roman" w:hAnsiTheme="minorHAnsi" w:cstheme="minorHAnsi"/>
          <w:sz w:val="24"/>
          <w:szCs w:val="24"/>
        </w:rPr>
      </w:pPr>
      <w:r w:rsidRPr="00477519">
        <w:rPr>
          <w:rFonts w:asciiTheme="minorHAnsi" w:hAnsiTheme="minorHAnsi" w:cstheme="minorHAnsi"/>
          <w:color w:val="0D0D0D"/>
          <w:sz w:val="24"/>
          <w:szCs w:val="24"/>
          <w:shd w:val="clear" w:color="auto" w:fill="FFFFFF"/>
        </w:rPr>
        <w:t>Mentors and Mentees should recognize the importance of their mentoring relationship, even if it is informal. Despite its informality, the exchange of ideas, feelings, and emotions requires active listening and empathy. Both Mentors and Mentees should approach each session positively, openly, and honestly, while also being dependable and prepared, and showing mutual respect.</w:t>
      </w:r>
    </w:p>
    <w:p w14:paraId="7A40E024" w14:textId="77777777" w:rsidR="00C66D69" w:rsidRPr="00477519" w:rsidRDefault="00C66D69" w:rsidP="00CF61F6">
      <w:pPr>
        <w:widowControl/>
        <w:autoSpaceDE/>
        <w:autoSpaceDN/>
        <w:ind w:left="1160"/>
        <w:rPr>
          <w:rFonts w:asciiTheme="minorHAnsi" w:eastAsia="Times New Roman" w:hAnsiTheme="minorHAnsi" w:cstheme="minorHAnsi"/>
          <w:color w:val="000000"/>
          <w:sz w:val="24"/>
          <w:szCs w:val="24"/>
        </w:rPr>
      </w:pPr>
    </w:p>
    <w:p w14:paraId="23D311CF" w14:textId="26893EF4" w:rsidR="00CF61F6" w:rsidRPr="00DF5401" w:rsidRDefault="00CF61F6" w:rsidP="00CF61F6">
      <w:pPr>
        <w:widowControl/>
        <w:autoSpaceDE/>
        <w:autoSpaceDN/>
        <w:ind w:left="1160"/>
        <w:rPr>
          <w:rFonts w:asciiTheme="minorHAnsi" w:eastAsia="Times New Roman" w:hAnsiTheme="minorHAnsi" w:cstheme="minorHAnsi"/>
          <w:b/>
          <w:bCs/>
          <w:sz w:val="24"/>
          <w:szCs w:val="24"/>
        </w:rPr>
      </w:pPr>
      <w:r w:rsidRPr="00DF5401">
        <w:rPr>
          <w:rFonts w:asciiTheme="minorHAnsi" w:eastAsia="Times New Roman" w:hAnsiTheme="minorHAnsi" w:cstheme="minorHAnsi"/>
          <w:b/>
          <w:bCs/>
          <w:color w:val="000000"/>
          <w:sz w:val="24"/>
          <w:szCs w:val="24"/>
        </w:rPr>
        <w:t>Mentor Guidelines</w:t>
      </w:r>
    </w:p>
    <w:p w14:paraId="3DE0DEF4" w14:textId="77777777"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Be accessible and available to your mentee.</w:t>
      </w:r>
    </w:p>
    <w:p w14:paraId="5C5F8F9B" w14:textId="77777777"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Develop a professional understanding of your mentee.</w:t>
      </w:r>
    </w:p>
    <w:p w14:paraId="5C31CE29" w14:textId="77777777"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Offer guidance on professional development.</w:t>
      </w:r>
    </w:p>
    <w:p w14:paraId="0CB0D55B" w14:textId="77777777"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Prioritize your role as a mentor.</w:t>
      </w:r>
    </w:p>
    <w:p w14:paraId="291304FD" w14:textId="77777777"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Share your experiences and personal stories, as they offer valuable and memorable insights.</w:t>
      </w:r>
    </w:p>
    <w:p w14:paraId="2BC19A9E" w14:textId="376060CF"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Share both your failures and successes, as they provide powerful learning experiences.</w:t>
      </w:r>
    </w:p>
    <w:p w14:paraId="076EC064" w14:textId="091417D8" w:rsidR="009F5C70" w:rsidRPr="00477519" w:rsidRDefault="009F5C70" w:rsidP="00CF61F6">
      <w:pPr>
        <w:widowControl/>
        <w:numPr>
          <w:ilvl w:val="0"/>
          <w:numId w:val="9"/>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Pose thought-provoking questions to encourage reflection and evaluation.</w:t>
      </w:r>
    </w:p>
    <w:p w14:paraId="56B6FF9A" w14:textId="72718C21" w:rsidR="00CF61F6" w:rsidRPr="00477519" w:rsidRDefault="00CF61F6" w:rsidP="00CF61F6">
      <w:pPr>
        <w:widowControl/>
        <w:numPr>
          <w:ilvl w:val="1"/>
          <w:numId w:val="10"/>
        </w:numPr>
        <w:autoSpaceDE/>
        <w:autoSpaceDN/>
        <w:ind w:left="2240"/>
        <w:textAlignment w:val="baseline"/>
        <w:rPr>
          <w:rFonts w:asciiTheme="minorHAnsi" w:eastAsia="Times New Roman" w:hAnsiTheme="minorHAnsi" w:cstheme="minorHAnsi"/>
          <w:color w:val="000000"/>
          <w:sz w:val="24"/>
          <w:szCs w:val="24"/>
        </w:rPr>
      </w:pPr>
      <w:r w:rsidRPr="00477519">
        <w:rPr>
          <w:rFonts w:asciiTheme="minorHAnsi" w:eastAsia="Times New Roman" w:hAnsiTheme="minorHAnsi" w:cstheme="minorHAnsi"/>
          <w:color w:val="000000"/>
          <w:sz w:val="24"/>
          <w:szCs w:val="24"/>
        </w:rPr>
        <w:t>Good questions require confrontation, evaluation, and reflection. </w:t>
      </w:r>
    </w:p>
    <w:p w14:paraId="4578A22B" w14:textId="70A26F2C" w:rsidR="00CF61F6" w:rsidRPr="00477519" w:rsidRDefault="00CF61F6" w:rsidP="00CF61F6">
      <w:pPr>
        <w:widowControl/>
        <w:numPr>
          <w:ilvl w:val="1"/>
          <w:numId w:val="10"/>
        </w:numPr>
        <w:autoSpaceDE/>
        <w:autoSpaceDN/>
        <w:ind w:left="2240"/>
        <w:textAlignment w:val="baseline"/>
        <w:rPr>
          <w:rFonts w:asciiTheme="minorHAnsi" w:eastAsia="Times New Roman" w:hAnsiTheme="minorHAnsi" w:cstheme="minorHAnsi"/>
          <w:color w:val="000000"/>
          <w:sz w:val="24"/>
          <w:szCs w:val="24"/>
        </w:rPr>
      </w:pPr>
      <w:r w:rsidRPr="00477519">
        <w:rPr>
          <w:rFonts w:asciiTheme="minorHAnsi" w:eastAsia="Times New Roman" w:hAnsiTheme="minorHAnsi" w:cstheme="minorHAnsi"/>
          <w:color w:val="000000"/>
          <w:sz w:val="24"/>
          <w:szCs w:val="24"/>
        </w:rPr>
        <w:t>What does the </w:t>
      </w:r>
      <w:r w:rsidR="00A10BC7" w:rsidRPr="00477519">
        <w:rPr>
          <w:rFonts w:asciiTheme="minorHAnsi" w:eastAsia="Times New Roman" w:hAnsiTheme="minorHAnsi" w:cstheme="minorHAnsi"/>
          <w:color w:val="000000"/>
          <w:sz w:val="24"/>
          <w:szCs w:val="24"/>
        </w:rPr>
        <w:t xml:space="preserve">mentee </w:t>
      </w:r>
      <w:r w:rsidRPr="00477519">
        <w:rPr>
          <w:rFonts w:asciiTheme="minorHAnsi" w:eastAsia="Times New Roman" w:hAnsiTheme="minorHAnsi" w:cstheme="minorHAnsi"/>
          <w:color w:val="000000"/>
          <w:sz w:val="24"/>
          <w:szCs w:val="24"/>
        </w:rPr>
        <w:t>think about </w:t>
      </w:r>
      <w:r w:rsidR="00A10BC7" w:rsidRPr="00477519">
        <w:rPr>
          <w:rFonts w:asciiTheme="minorHAnsi" w:eastAsia="Times New Roman" w:hAnsiTheme="minorHAnsi" w:cstheme="minorHAnsi"/>
          <w:color w:val="000000"/>
          <w:sz w:val="24"/>
          <w:szCs w:val="24"/>
        </w:rPr>
        <w:t>their</w:t>
      </w:r>
      <w:r w:rsidRPr="00477519">
        <w:rPr>
          <w:rFonts w:asciiTheme="minorHAnsi" w:eastAsia="Times New Roman" w:hAnsiTheme="minorHAnsi" w:cstheme="minorHAnsi"/>
          <w:color w:val="000000"/>
          <w:sz w:val="24"/>
          <w:szCs w:val="24"/>
        </w:rPr>
        <w:t> career? </w:t>
      </w:r>
    </w:p>
    <w:p w14:paraId="3FF222B0" w14:textId="6EA94E49" w:rsidR="00CF61F6" w:rsidRPr="00477519" w:rsidRDefault="00CF61F6" w:rsidP="00CF61F6">
      <w:pPr>
        <w:widowControl/>
        <w:numPr>
          <w:ilvl w:val="1"/>
          <w:numId w:val="10"/>
        </w:numPr>
        <w:autoSpaceDE/>
        <w:autoSpaceDN/>
        <w:ind w:left="2240"/>
        <w:textAlignment w:val="baseline"/>
        <w:rPr>
          <w:rFonts w:asciiTheme="minorHAnsi" w:eastAsia="Times New Roman" w:hAnsiTheme="minorHAnsi" w:cstheme="minorHAnsi"/>
          <w:color w:val="000000"/>
          <w:sz w:val="24"/>
          <w:szCs w:val="24"/>
        </w:rPr>
      </w:pPr>
      <w:r w:rsidRPr="00477519">
        <w:rPr>
          <w:rFonts w:asciiTheme="minorHAnsi" w:eastAsia="Times New Roman" w:hAnsiTheme="minorHAnsi" w:cstheme="minorHAnsi"/>
          <w:color w:val="000000"/>
          <w:sz w:val="24"/>
          <w:szCs w:val="24"/>
        </w:rPr>
        <w:t xml:space="preserve">How would they like to </w:t>
      </w:r>
      <w:r w:rsidR="00A10BC7" w:rsidRPr="00477519">
        <w:rPr>
          <w:rFonts w:asciiTheme="minorHAnsi" w:eastAsia="Times New Roman" w:hAnsiTheme="minorHAnsi" w:cstheme="minorHAnsi"/>
          <w:color w:val="000000"/>
          <w:sz w:val="24"/>
          <w:szCs w:val="24"/>
        </w:rPr>
        <w:t xml:space="preserve">be </w:t>
      </w:r>
      <w:r w:rsidRPr="00477519">
        <w:rPr>
          <w:rFonts w:asciiTheme="minorHAnsi" w:eastAsia="Times New Roman" w:hAnsiTheme="minorHAnsi" w:cstheme="minorHAnsi"/>
          <w:color w:val="000000"/>
          <w:sz w:val="24"/>
          <w:szCs w:val="24"/>
        </w:rPr>
        <w:t>help</w:t>
      </w:r>
      <w:r w:rsidR="00A10BC7" w:rsidRPr="00477519">
        <w:rPr>
          <w:rFonts w:asciiTheme="minorHAnsi" w:eastAsia="Times New Roman" w:hAnsiTheme="minorHAnsi" w:cstheme="minorHAnsi"/>
          <w:color w:val="000000"/>
          <w:sz w:val="24"/>
          <w:szCs w:val="24"/>
        </w:rPr>
        <w:t>ed</w:t>
      </w:r>
      <w:r w:rsidRPr="00477519">
        <w:rPr>
          <w:rFonts w:asciiTheme="minorHAnsi" w:eastAsia="Times New Roman" w:hAnsiTheme="minorHAnsi" w:cstheme="minorHAnsi"/>
          <w:color w:val="000000"/>
          <w:sz w:val="24"/>
          <w:szCs w:val="24"/>
        </w:rPr>
        <w:t>? </w:t>
      </w:r>
    </w:p>
    <w:p w14:paraId="47299653" w14:textId="77777777" w:rsidR="00CF61F6" w:rsidRPr="00477519" w:rsidRDefault="00CF61F6" w:rsidP="00CF61F6">
      <w:pPr>
        <w:widowControl/>
        <w:numPr>
          <w:ilvl w:val="1"/>
          <w:numId w:val="10"/>
        </w:numPr>
        <w:autoSpaceDE/>
        <w:autoSpaceDN/>
        <w:ind w:left="2240"/>
        <w:textAlignment w:val="baseline"/>
        <w:rPr>
          <w:rFonts w:asciiTheme="minorHAnsi" w:eastAsia="Times New Roman" w:hAnsiTheme="minorHAnsi" w:cstheme="minorHAnsi"/>
          <w:color w:val="000000"/>
          <w:sz w:val="24"/>
          <w:szCs w:val="24"/>
        </w:rPr>
      </w:pPr>
      <w:r w:rsidRPr="00477519">
        <w:rPr>
          <w:rFonts w:asciiTheme="minorHAnsi" w:eastAsia="Times New Roman" w:hAnsiTheme="minorHAnsi" w:cstheme="minorHAnsi"/>
          <w:color w:val="000000"/>
          <w:sz w:val="24"/>
          <w:szCs w:val="24"/>
        </w:rPr>
        <w:t>What expectations do they have about you? </w:t>
      </w:r>
    </w:p>
    <w:p w14:paraId="41C0CB74" w14:textId="77777777" w:rsidR="009F5C70" w:rsidRPr="00477519" w:rsidRDefault="009F5C70" w:rsidP="00CF61F6">
      <w:pPr>
        <w:widowControl/>
        <w:numPr>
          <w:ilvl w:val="0"/>
          <w:numId w:val="10"/>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Support your mentee when needed.</w:t>
      </w:r>
    </w:p>
    <w:p w14:paraId="60AD5253" w14:textId="65A49218" w:rsidR="009F5C70" w:rsidRPr="00477519" w:rsidRDefault="009F5C70" w:rsidP="00CF61F6">
      <w:pPr>
        <w:widowControl/>
        <w:numPr>
          <w:ilvl w:val="0"/>
          <w:numId w:val="10"/>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 xml:space="preserve">Regularly assess the mentoring relationship to ensure it meets </w:t>
      </w:r>
      <w:r w:rsidR="00BB4AC2" w:rsidRPr="00477519">
        <w:rPr>
          <w:rFonts w:asciiTheme="minorHAnsi" w:hAnsiTheme="minorHAnsi" w:cstheme="minorHAnsi"/>
          <w:color w:val="0D0D0D"/>
          <w:sz w:val="24"/>
          <w:szCs w:val="24"/>
          <w:shd w:val="clear" w:color="auto" w:fill="FFFFFF"/>
        </w:rPr>
        <w:t>expectations and</w:t>
      </w:r>
      <w:r w:rsidRPr="00477519">
        <w:rPr>
          <w:rFonts w:asciiTheme="minorHAnsi" w:hAnsiTheme="minorHAnsi" w:cstheme="minorHAnsi"/>
          <w:color w:val="0D0D0D"/>
          <w:sz w:val="24"/>
          <w:szCs w:val="24"/>
          <w:shd w:val="clear" w:color="auto" w:fill="FFFFFF"/>
        </w:rPr>
        <w:t xml:space="preserve"> provide positive and constructive feedback.</w:t>
      </w:r>
    </w:p>
    <w:p w14:paraId="79BF4E9A" w14:textId="6C9AF1B8" w:rsidR="00A10BC7" w:rsidRPr="00477519" w:rsidRDefault="00A10BC7" w:rsidP="00CF61F6">
      <w:pPr>
        <w:widowControl/>
        <w:numPr>
          <w:ilvl w:val="0"/>
          <w:numId w:val="10"/>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Don't hesitate to admit, "I don't have the answer right now, but I'll find out and get back to you."</w:t>
      </w:r>
    </w:p>
    <w:p w14:paraId="37E13879" w14:textId="1561462E" w:rsidR="00A10BC7" w:rsidRPr="00477519" w:rsidRDefault="00A10BC7" w:rsidP="00A10BC7">
      <w:pPr>
        <w:pStyle w:val="ListParagraph"/>
        <w:widowControl/>
        <w:autoSpaceDE/>
        <w:autoSpaceDN/>
        <w:ind w:left="1440" w:firstLine="0"/>
        <w:rPr>
          <w:rFonts w:asciiTheme="minorHAnsi" w:eastAsia="Times New Roman" w:hAnsiTheme="minorHAnsi" w:cstheme="minorHAnsi"/>
          <w:sz w:val="24"/>
          <w:szCs w:val="24"/>
        </w:rPr>
      </w:pPr>
    </w:p>
    <w:p w14:paraId="5D36CB0D" w14:textId="77777777" w:rsidR="00CF61F6" w:rsidRPr="00DF5401" w:rsidRDefault="00CF61F6" w:rsidP="00CF61F6">
      <w:pPr>
        <w:widowControl/>
        <w:autoSpaceDE/>
        <w:autoSpaceDN/>
        <w:ind w:left="1160"/>
        <w:rPr>
          <w:rFonts w:asciiTheme="minorHAnsi" w:eastAsia="Times New Roman" w:hAnsiTheme="minorHAnsi" w:cstheme="minorHAnsi"/>
          <w:b/>
          <w:bCs/>
          <w:sz w:val="24"/>
          <w:szCs w:val="24"/>
        </w:rPr>
      </w:pPr>
      <w:r w:rsidRPr="00DF5401">
        <w:rPr>
          <w:rFonts w:asciiTheme="minorHAnsi" w:eastAsia="Times New Roman" w:hAnsiTheme="minorHAnsi" w:cstheme="minorHAnsi"/>
          <w:b/>
          <w:bCs/>
          <w:color w:val="000000"/>
          <w:sz w:val="24"/>
          <w:szCs w:val="24"/>
        </w:rPr>
        <w:t>Mentee Guidelines</w:t>
      </w:r>
    </w:p>
    <w:p w14:paraId="4D0991A2" w14:textId="32004EBA" w:rsidR="00A10BC7" w:rsidRPr="00A3204F" w:rsidRDefault="00A10BC7" w:rsidP="00CF61F6">
      <w:pPr>
        <w:widowControl/>
        <w:numPr>
          <w:ilvl w:val="0"/>
          <w:numId w:val="11"/>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Be open to suggestions but trust your own judgment.</w:t>
      </w:r>
    </w:p>
    <w:p w14:paraId="2FEC85FB" w14:textId="7F25BD56" w:rsidR="00A10BC7" w:rsidRPr="00A3204F" w:rsidRDefault="00A3204F" w:rsidP="00A3204F">
      <w:pPr>
        <w:widowControl/>
        <w:numPr>
          <w:ilvl w:val="0"/>
          <w:numId w:val="11"/>
        </w:numPr>
        <w:autoSpaceDE/>
        <w:autoSpaceDN/>
        <w:ind w:left="1520"/>
        <w:textAlignment w:val="baseline"/>
        <w:rPr>
          <w:rFonts w:asciiTheme="minorHAnsi" w:eastAsia="Times New Roman" w:hAnsiTheme="minorHAnsi" w:cstheme="minorHAnsi"/>
          <w:color w:val="000000"/>
          <w:sz w:val="24"/>
          <w:szCs w:val="24"/>
        </w:rPr>
      </w:pPr>
      <w:r w:rsidRPr="00A3204F">
        <w:rPr>
          <w:rFonts w:asciiTheme="minorHAnsi" w:eastAsia="Times New Roman" w:hAnsiTheme="minorHAnsi" w:cstheme="minorHAnsi"/>
          <w:color w:val="000000"/>
          <w:sz w:val="24"/>
          <w:szCs w:val="24"/>
        </w:rPr>
        <w:t>Take ownership of your career management.</w:t>
      </w:r>
      <w:bookmarkStart w:id="0" w:name="_Hlk160202912"/>
    </w:p>
    <w:bookmarkEnd w:id="0"/>
    <w:p w14:paraId="7702E2DF" w14:textId="77777777" w:rsidR="00A10BC7" w:rsidRPr="00477519" w:rsidRDefault="00A10BC7" w:rsidP="00CF61F6">
      <w:pPr>
        <w:widowControl/>
        <w:numPr>
          <w:ilvl w:val="0"/>
          <w:numId w:val="11"/>
        </w:numPr>
        <w:autoSpaceDE/>
        <w:autoSpaceDN/>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Act confidently, recognizing the value you bring to the relationship.</w:t>
      </w:r>
    </w:p>
    <w:p w14:paraId="7C82CCFF" w14:textId="3D8AB237" w:rsidR="00A10BC7" w:rsidRPr="00477519" w:rsidRDefault="00A10BC7" w:rsidP="00CF61F6">
      <w:pPr>
        <w:widowControl/>
        <w:numPr>
          <w:ilvl w:val="0"/>
          <w:numId w:val="11"/>
        </w:numPr>
        <w:autoSpaceDE/>
        <w:autoSpaceDN/>
        <w:spacing w:before="11"/>
        <w:ind w:left="1520"/>
        <w:textAlignment w:val="baseline"/>
        <w:rPr>
          <w:rFonts w:asciiTheme="minorHAnsi" w:eastAsia="Times New Roman" w:hAnsiTheme="minorHAnsi" w:cstheme="minorHAnsi"/>
          <w:color w:val="000000"/>
          <w:sz w:val="24"/>
          <w:szCs w:val="24"/>
        </w:rPr>
      </w:pPr>
      <w:r w:rsidRPr="00477519">
        <w:rPr>
          <w:rFonts w:asciiTheme="minorHAnsi" w:hAnsiTheme="minorHAnsi" w:cstheme="minorHAnsi"/>
          <w:color w:val="0D0D0D"/>
          <w:sz w:val="24"/>
          <w:szCs w:val="24"/>
          <w:shd w:val="clear" w:color="auto" w:fill="FFFFFF"/>
        </w:rPr>
        <w:t>Don't hesitate to ask questions; your mentor is there to provide guidance and knowledge.</w:t>
      </w:r>
    </w:p>
    <w:p w14:paraId="1456780B" w14:textId="2DD455A8" w:rsidR="00894B39" w:rsidRDefault="00A10BC7" w:rsidP="005F2847">
      <w:pPr>
        <w:widowControl/>
        <w:numPr>
          <w:ilvl w:val="0"/>
          <w:numId w:val="11"/>
        </w:numPr>
        <w:autoSpaceDE/>
        <w:autoSpaceDN/>
        <w:spacing w:before="1"/>
        <w:ind w:left="1520" w:right="212"/>
        <w:textAlignment w:val="baseline"/>
      </w:pPr>
      <w:r w:rsidRPr="00477519">
        <w:rPr>
          <w:rFonts w:asciiTheme="minorHAnsi" w:hAnsiTheme="minorHAnsi" w:cstheme="minorHAnsi"/>
          <w:color w:val="0D0D0D"/>
          <w:sz w:val="24"/>
          <w:szCs w:val="24"/>
          <w:shd w:val="clear" w:color="auto" w:fill="FFFFFF"/>
        </w:rPr>
        <w:t>Respect the confidentiality of mentoring conversations, being open and sincere about your challenges. Understand that your mentor may share confidential information, and refrain from making it public.</w:t>
      </w:r>
    </w:p>
    <w:p w14:paraId="0733143D" w14:textId="34EA53EE" w:rsidR="00B46055" w:rsidRDefault="00B46055" w:rsidP="00B46055">
      <w:pPr>
        <w:pStyle w:val="BodyText"/>
        <w:spacing w:before="1"/>
        <w:ind w:left="720" w:right="212"/>
      </w:pPr>
    </w:p>
    <w:sectPr w:rsidR="00B46055">
      <w:pgSz w:w="12240" w:h="15840"/>
      <w:pgMar w:top="880" w:right="1320" w:bottom="1080" w:left="280" w:header="0" w:footer="888"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ED5B" w14:textId="77777777" w:rsidR="005563D8" w:rsidRDefault="00CF61F6">
      <w:r>
        <w:separator/>
      </w:r>
    </w:p>
  </w:endnote>
  <w:endnote w:type="continuationSeparator" w:id="0">
    <w:p w14:paraId="5DE05CD5" w14:textId="77777777" w:rsidR="005563D8" w:rsidRDefault="00C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B023" w14:textId="61D40A21" w:rsidR="008C4850" w:rsidRDefault="00C30F1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6AECE31" wp14:editId="50D624BF">
              <wp:simplePos x="0" y="0"/>
              <wp:positionH relativeFrom="page">
                <wp:posOffset>6743700</wp:posOffset>
              </wp:positionH>
              <wp:positionV relativeFrom="page">
                <wp:posOffset>9354820</wp:posOffset>
              </wp:positionV>
              <wp:extent cx="167005" cy="18224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1940" w14:textId="77777777" w:rsidR="008C4850" w:rsidRDefault="00CF61F6">
                          <w:pPr>
                            <w:spacing w:before="13"/>
                            <w:ind w:left="60"/>
                            <w:rPr>
                              <w:rFonts w:ascii="Arial"/>
                              <w:i/>
                            </w:rPr>
                          </w:pPr>
                          <w:r>
                            <w:rPr>
                              <w:rFonts w:ascii="Arial"/>
                              <w:i/>
                            </w:rPr>
                            <w:fldChar w:fldCharType="begin"/>
                          </w:r>
                          <w:r>
                            <w:rPr>
                              <w:rFonts w:ascii="Arial"/>
                              <w:i/>
                            </w:rPr>
                            <w:instrText xml:space="preserve"> PAGE </w:instrText>
                          </w:r>
                          <w:r>
                            <w:rPr>
                              <w:rFonts w:ascii="Arial"/>
                              <w:i/>
                            </w:rPr>
                            <w:fldChar w:fldCharType="separate"/>
                          </w:r>
                          <w:r>
                            <w:rPr>
                              <w:rFonts w:ascii="Arial"/>
                              <w:i/>
                            </w:rPr>
                            <w:t>1</w:t>
                          </w:r>
                          <w:r>
                            <w:rPr>
                              <w:rFonts w:ascii="Arial"/>
                              <w: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ECE31" id="_x0000_t202" coordsize="21600,21600" o:spt="202" path="m,l,21600r21600,l21600,xe">
              <v:stroke joinstyle="miter"/>
              <v:path gradientshapeok="t" o:connecttype="rect"/>
            </v:shapetype>
            <v:shape id="docshape5" o:spid="_x0000_s1026" type="#_x0000_t202" style="position:absolute;margin-left:531pt;margin-top:736.6pt;width:13.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" filled="f" stroked="f">
              <v:textbox inset="0,0,0,0">
                <w:txbxContent>
                  <w:p w14:paraId="03691940" w14:textId="77777777" w:rsidR="008C4850" w:rsidRDefault="00CF61F6">
                    <w:pPr>
                      <w:spacing w:before="13"/>
                      <w:ind w:left="60"/>
                      <w:rPr>
                        <w:rFonts w:ascii="Arial"/>
                        <w:i/>
                      </w:rPr>
                    </w:pPr>
                    <w:r>
                      <w:rPr>
                        <w:rFonts w:ascii="Arial"/>
                        <w:i/>
                      </w:rPr>
                      <w:fldChar w:fldCharType="begin"/>
                    </w:r>
                    <w:r>
                      <w:rPr>
                        <w:rFonts w:ascii="Arial"/>
                        <w:i/>
                      </w:rPr>
                      <w:instrText xml:space="preserve"> PAGE </w:instrText>
                    </w:r>
                    <w:r>
                      <w:rPr>
                        <w:rFonts w:ascii="Arial"/>
                        <w:i/>
                      </w:rPr>
                      <w:fldChar w:fldCharType="separate"/>
                    </w:r>
                    <w:r>
                      <w:rPr>
                        <w:rFonts w:ascii="Arial"/>
                        <w:i/>
                      </w:rPr>
                      <w:t>1</w:t>
                    </w:r>
                    <w:r>
                      <w:rPr>
                        <w:rFonts w:ascii="Arial"/>
                        <w:i/>
                      </w:rPr>
                      <w:fldChar w:fldCharType="end"/>
                    </w:r>
                  </w:p>
                </w:txbxContent>
              </v:textbox>
              <w10:wrap anchorx="page" anchory="page"/>
            </v:shape>
          </w:pict>
        </mc:Fallback>
      </mc:AlternateContent>
    </w:r>
    <w:proofErr w:type="spellStart"/>
    <w:r w:rsidR="00F44652">
      <w:rPr>
        <w:sz w:val="20"/>
      </w:rPr>
      <w:t>rR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FF28" w14:textId="77777777" w:rsidR="005563D8" w:rsidRDefault="00CF61F6">
      <w:r>
        <w:separator/>
      </w:r>
    </w:p>
  </w:footnote>
  <w:footnote w:type="continuationSeparator" w:id="0">
    <w:p w14:paraId="425499D6" w14:textId="77777777" w:rsidR="005563D8" w:rsidRDefault="00CF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68A"/>
    <w:multiLevelType w:val="multilevel"/>
    <w:tmpl w:val="C9147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642DA"/>
    <w:multiLevelType w:val="hybridMultilevel"/>
    <w:tmpl w:val="4F5258D6"/>
    <w:lvl w:ilvl="0" w:tplc="48B6CFCC">
      <w:numFmt w:val="bullet"/>
      <w:lvlText w:val="o"/>
      <w:lvlJc w:val="left"/>
      <w:pPr>
        <w:ind w:left="2600" w:hanging="360"/>
      </w:pPr>
      <w:rPr>
        <w:rFonts w:ascii="Courier New" w:eastAsia="Courier New" w:hAnsi="Courier New" w:cs="Courier New"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A2988"/>
    <w:multiLevelType w:val="multilevel"/>
    <w:tmpl w:val="FB0A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F7963"/>
    <w:multiLevelType w:val="multilevel"/>
    <w:tmpl w:val="219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E21A4"/>
    <w:multiLevelType w:val="hybridMultilevel"/>
    <w:tmpl w:val="80909C96"/>
    <w:lvl w:ilvl="0" w:tplc="59429F5E">
      <w:numFmt w:val="bullet"/>
      <w:lvlText w:val=""/>
      <w:lvlJc w:val="left"/>
      <w:pPr>
        <w:ind w:left="1800" w:hanging="360"/>
      </w:pPr>
      <w:rPr>
        <w:rFonts w:ascii="Symbol" w:eastAsia="Symbol" w:hAnsi="Symbol" w:cs="Symbol" w:hint="default"/>
        <w:w w:val="100"/>
        <w:lang w:val="en-US" w:eastAsia="en-US" w:bidi="ar-SA"/>
      </w:rPr>
    </w:lvl>
    <w:lvl w:ilvl="1" w:tplc="04090003">
      <w:start w:val="1"/>
      <w:numFmt w:val="bullet"/>
      <w:lvlText w:val="o"/>
      <w:lvlJc w:val="left"/>
      <w:pPr>
        <w:ind w:left="1360" w:hanging="360"/>
      </w:pPr>
      <w:rPr>
        <w:rFonts w:ascii="Courier New" w:hAnsi="Courier New" w:cs="Courier New" w:hint="default"/>
      </w:rPr>
    </w:lvl>
    <w:lvl w:ilvl="2" w:tplc="04090005">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5" w15:restartNumberingAfterBreak="0">
    <w:nsid w:val="18B50CD1"/>
    <w:multiLevelType w:val="hybridMultilevel"/>
    <w:tmpl w:val="D458EDBE"/>
    <w:lvl w:ilvl="0" w:tplc="4FBAE662">
      <w:numFmt w:val="bullet"/>
      <w:lvlText w:val=""/>
      <w:lvlJc w:val="left"/>
      <w:pPr>
        <w:ind w:left="1520" w:hanging="360"/>
      </w:pPr>
      <w:rPr>
        <w:rFonts w:ascii="Symbol" w:eastAsia="Symbol" w:hAnsi="Symbol" w:cs="Symbol" w:hint="default"/>
        <w:b w:val="0"/>
        <w:bCs w:val="0"/>
        <w:i w:val="0"/>
        <w:iCs w:val="0"/>
        <w:w w:val="100"/>
        <w:sz w:val="22"/>
        <w:szCs w:val="22"/>
        <w:lang w:val="en-US" w:eastAsia="en-US" w:bidi="ar-SA"/>
      </w:rPr>
    </w:lvl>
    <w:lvl w:ilvl="1" w:tplc="D132F1C4">
      <w:numFmt w:val="bullet"/>
      <w:lvlText w:val="•"/>
      <w:lvlJc w:val="left"/>
      <w:pPr>
        <w:ind w:left="2432" w:hanging="360"/>
      </w:pPr>
      <w:rPr>
        <w:rFonts w:hint="default"/>
        <w:lang w:val="en-US" w:eastAsia="en-US" w:bidi="ar-SA"/>
      </w:rPr>
    </w:lvl>
    <w:lvl w:ilvl="2" w:tplc="B73E76E0">
      <w:numFmt w:val="bullet"/>
      <w:lvlText w:val="•"/>
      <w:lvlJc w:val="left"/>
      <w:pPr>
        <w:ind w:left="3344" w:hanging="360"/>
      </w:pPr>
      <w:rPr>
        <w:rFonts w:hint="default"/>
        <w:lang w:val="en-US" w:eastAsia="en-US" w:bidi="ar-SA"/>
      </w:rPr>
    </w:lvl>
    <w:lvl w:ilvl="3" w:tplc="F92CD6FA">
      <w:numFmt w:val="bullet"/>
      <w:lvlText w:val="•"/>
      <w:lvlJc w:val="left"/>
      <w:pPr>
        <w:ind w:left="4256" w:hanging="360"/>
      </w:pPr>
      <w:rPr>
        <w:rFonts w:hint="default"/>
        <w:lang w:val="en-US" w:eastAsia="en-US" w:bidi="ar-SA"/>
      </w:rPr>
    </w:lvl>
    <w:lvl w:ilvl="4" w:tplc="F6C6BCBE">
      <w:numFmt w:val="bullet"/>
      <w:lvlText w:val="•"/>
      <w:lvlJc w:val="left"/>
      <w:pPr>
        <w:ind w:left="5168" w:hanging="360"/>
      </w:pPr>
      <w:rPr>
        <w:rFonts w:hint="default"/>
        <w:lang w:val="en-US" w:eastAsia="en-US" w:bidi="ar-SA"/>
      </w:rPr>
    </w:lvl>
    <w:lvl w:ilvl="5" w:tplc="6F629394">
      <w:numFmt w:val="bullet"/>
      <w:lvlText w:val="•"/>
      <w:lvlJc w:val="left"/>
      <w:pPr>
        <w:ind w:left="6080" w:hanging="360"/>
      </w:pPr>
      <w:rPr>
        <w:rFonts w:hint="default"/>
        <w:lang w:val="en-US" w:eastAsia="en-US" w:bidi="ar-SA"/>
      </w:rPr>
    </w:lvl>
    <w:lvl w:ilvl="6" w:tplc="06E0377C">
      <w:numFmt w:val="bullet"/>
      <w:lvlText w:val="•"/>
      <w:lvlJc w:val="left"/>
      <w:pPr>
        <w:ind w:left="6992" w:hanging="360"/>
      </w:pPr>
      <w:rPr>
        <w:rFonts w:hint="default"/>
        <w:lang w:val="en-US" w:eastAsia="en-US" w:bidi="ar-SA"/>
      </w:rPr>
    </w:lvl>
    <w:lvl w:ilvl="7" w:tplc="D9EE1DC6">
      <w:numFmt w:val="bullet"/>
      <w:lvlText w:val="•"/>
      <w:lvlJc w:val="left"/>
      <w:pPr>
        <w:ind w:left="7904" w:hanging="360"/>
      </w:pPr>
      <w:rPr>
        <w:rFonts w:hint="default"/>
        <w:lang w:val="en-US" w:eastAsia="en-US" w:bidi="ar-SA"/>
      </w:rPr>
    </w:lvl>
    <w:lvl w:ilvl="8" w:tplc="81ECB784">
      <w:numFmt w:val="bullet"/>
      <w:lvlText w:val="•"/>
      <w:lvlJc w:val="left"/>
      <w:pPr>
        <w:ind w:left="8816" w:hanging="360"/>
      </w:pPr>
      <w:rPr>
        <w:rFonts w:hint="default"/>
        <w:lang w:val="en-US" w:eastAsia="en-US" w:bidi="ar-SA"/>
      </w:rPr>
    </w:lvl>
  </w:abstractNum>
  <w:abstractNum w:abstractNumId="6" w15:restartNumberingAfterBreak="0">
    <w:nsid w:val="1A514BEA"/>
    <w:multiLevelType w:val="hybridMultilevel"/>
    <w:tmpl w:val="5B043052"/>
    <w:lvl w:ilvl="0" w:tplc="FFFFFFFF">
      <w:numFmt w:val="bullet"/>
      <w:lvlText w:val=""/>
      <w:lvlJc w:val="left"/>
      <w:pPr>
        <w:ind w:left="1520"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3104EB6"/>
    <w:multiLevelType w:val="multilevel"/>
    <w:tmpl w:val="D9C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4207F7"/>
    <w:multiLevelType w:val="hybridMultilevel"/>
    <w:tmpl w:val="6BEEE27A"/>
    <w:lvl w:ilvl="0" w:tplc="FFFFFFFF">
      <w:numFmt w:val="bullet"/>
      <w:lvlText w:val=""/>
      <w:lvlJc w:val="left"/>
      <w:pPr>
        <w:ind w:left="1800" w:hanging="360"/>
      </w:pPr>
      <w:rPr>
        <w:rFonts w:ascii="Symbol" w:eastAsia="Symbol" w:hAnsi="Symbol" w:cs="Symbol" w:hint="default"/>
        <w:w w:val="100"/>
        <w:lang w:val="en-US" w:eastAsia="en-US" w:bidi="ar-SA"/>
      </w:rPr>
    </w:lvl>
    <w:lvl w:ilvl="1" w:tplc="59429F5E">
      <w:numFmt w:val="bullet"/>
      <w:lvlText w:val=""/>
      <w:lvlJc w:val="left"/>
      <w:pPr>
        <w:ind w:left="1360" w:hanging="360"/>
      </w:pPr>
      <w:rPr>
        <w:rFonts w:ascii="Symbol" w:eastAsia="Symbol" w:hAnsi="Symbol" w:cs="Symbol" w:hint="default"/>
        <w:w w:val="100"/>
        <w:lang w:val="en-US" w:eastAsia="en-US" w:bidi="ar-SA"/>
      </w:rPr>
    </w:lvl>
    <w:lvl w:ilvl="2" w:tplc="FFFFFFFF" w:tentative="1">
      <w:start w:val="1"/>
      <w:numFmt w:val="bullet"/>
      <w:lvlText w:val=""/>
      <w:lvlJc w:val="left"/>
      <w:pPr>
        <w:ind w:left="2080" w:hanging="360"/>
      </w:pPr>
      <w:rPr>
        <w:rFonts w:ascii="Wingdings" w:hAnsi="Wingdings" w:hint="default"/>
      </w:rPr>
    </w:lvl>
    <w:lvl w:ilvl="3" w:tplc="FFFFFFFF" w:tentative="1">
      <w:start w:val="1"/>
      <w:numFmt w:val="bullet"/>
      <w:lvlText w:val=""/>
      <w:lvlJc w:val="left"/>
      <w:pPr>
        <w:ind w:left="2800" w:hanging="360"/>
      </w:pPr>
      <w:rPr>
        <w:rFonts w:ascii="Symbol" w:hAnsi="Symbol" w:hint="default"/>
      </w:rPr>
    </w:lvl>
    <w:lvl w:ilvl="4" w:tplc="FFFFFFFF" w:tentative="1">
      <w:start w:val="1"/>
      <w:numFmt w:val="bullet"/>
      <w:lvlText w:val="o"/>
      <w:lvlJc w:val="left"/>
      <w:pPr>
        <w:ind w:left="3520" w:hanging="360"/>
      </w:pPr>
      <w:rPr>
        <w:rFonts w:ascii="Courier New" w:hAnsi="Courier New" w:cs="Courier New" w:hint="default"/>
      </w:rPr>
    </w:lvl>
    <w:lvl w:ilvl="5" w:tplc="FFFFFFFF" w:tentative="1">
      <w:start w:val="1"/>
      <w:numFmt w:val="bullet"/>
      <w:lvlText w:val=""/>
      <w:lvlJc w:val="left"/>
      <w:pPr>
        <w:ind w:left="4240" w:hanging="360"/>
      </w:pPr>
      <w:rPr>
        <w:rFonts w:ascii="Wingdings" w:hAnsi="Wingdings" w:hint="default"/>
      </w:rPr>
    </w:lvl>
    <w:lvl w:ilvl="6" w:tplc="FFFFFFFF" w:tentative="1">
      <w:start w:val="1"/>
      <w:numFmt w:val="bullet"/>
      <w:lvlText w:val=""/>
      <w:lvlJc w:val="left"/>
      <w:pPr>
        <w:ind w:left="4960" w:hanging="360"/>
      </w:pPr>
      <w:rPr>
        <w:rFonts w:ascii="Symbol" w:hAnsi="Symbol" w:hint="default"/>
      </w:rPr>
    </w:lvl>
    <w:lvl w:ilvl="7" w:tplc="FFFFFFFF" w:tentative="1">
      <w:start w:val="1"/>
      <w:numFmt w:val="bullet"/>
      <w:lvlText w:val="o"/>
      <w:lvlJc w:val="left"/>
      <w:pPr>
        <w:ind w:left="5680" w:hanging="360"/>
      </w:pPr>
      <w:rPr>
        <w:rFonts w:ascii="Courier New" w:hAnsi="Courier New" w:cs="Courier New" w:hint="default"/>
      </w:rPr>
    </w:lvl>
    <w:lvl w:ilvl="8" w:tplc="FFFFFFFF" w:tentative="1">
      <w:start w:val="1"/>
      <w:numFmt w:val="bullet"/>
      <w:lvlText w:val=""/>
      <w:lvlJc w:val="left"/>
      <w:pPr>
        <w:ind w:left="6400" w:hanging="360"/>
      </w:pPr>
      <w:rPr>
        <w:rFonts w:ascii="Wingdings" w:hAnsi="Wingdings" w:hint="default"/>
      </w:rPr>
    </w:lvl>
  </w:abstractNum>
  <w:abstractNum w:abstractNumId="9" w15:restartNumberingAfterBreak="0">
    <w:nsid w:val="3E2F6358"/>
    <w:multiLevelType w:val="multilevel"/>
    <w:tmpl w:val="A2CAA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6F487C"/>
    <w:multiLevelType w:val="hybridMultilevel"/>
    <w:tmpl w:val="2528B5E2"/>
    <w:lvl w:ilvl="0" w:tplc="0E7634DA">
      <w:start w:val="1"/>
      <w:numFmt w:val="decimal"/>
      <w:lvlText w:val="%1."/>
      <w:lvlJc w:val="left"/>
      <w:pPr>
        <w:ind w:left="1520" w:hanging="360"/>
      </w:pPr>
      <w:rPr>
        <w:rFonts w:ascii="Calibri Light" w:eastAsia="Calibri Light" w:hAnsi="Calibri Light" w:cs="Calibri Light" w:hint="default"/>
        <w:b w:val="0"/>
        <w:bCs w:val="0"/>
        <w:i w:val="0"/>
        <w:iCs w:val="0"/>
        <w:w w:val="100"/>
        <w:sz w:val="22"/>
        <w:szCs w:val="22"/>
        <w:lang w:val="en-US" w:eastAsia="en-US" w:bidi="ar-SA"/>
      </w:rPr>
    </w:lvl>
    <w:lvl w:ilvl="1" w:tplc="F48C66C2">
      <w:numFmt w:val="bullet"/>
      <w:lvlText w:val="•"/>
      <w:lvlJc w:val="left"/>
      <w:pPr>
        <w:ind w:left="2432" w:hanging="360"/>
      </w:pPr>
      <w:rPr>
        <w:rFonts w:hint="default"/>
        <w:lang w:val="en-US" w:eastAsia="en-US" w:bidi="ar-SA"/>
      </w:rPr>
    </w:lvl>
    <w:lvl w:ilvl="2" w:tplc="C114D438">
      <w:numFmt w:val="bullet"/>
      <w:lvlText w:val="•"/>
      <w:lvlJc w:val="left"/>
      <w:pPr>
        <w:ind w:left="3344" w:hanging="360"/>
      </w:pPr>
      <w:rPr>
        <w:rFonts w:hint="default"/>
        <w:lang w:val="en-US" w:eastAsia="en-US" w:bidi="ar-SA"/>
      </w:rPr>
    </w:lvl>
    <w:lvl w:ilvl="3" w:tplc="0BA8897A">
      <w:numFmt w:val="bullet"/>
      <w:lvlText w:val="•"/>
      <w:lvlJc w:val="left"/>
      <w:pPr>
        <w:ind w:left="4256" w:hanging="360"/>
      </w:pPr>
      <w:rPr>
        <w:rFonts w:hint="default"/>
        <w:lang w:val="en-US" w:eastAsia="en-US" w:bidi="ar-SA"/>
      </w:rPr>
    </w:lvl>
    <w:lvl w:ilvl="4" w:tplc="A652262A">
      <w:numFmt w:val="bullet"/>
      <w:lvlText w:val="•"/>
      <w:lvlJc w:val="left"/>
      <w:pPr>
        <w:ind w:left="5168" w:hanging="360"/>
      </w:pPr>
      <w:rPr>
        <w:rFonts w:hint="default"/>
        <w:lang w:val="en-US" w:eastAsia="en-US" w:bidi="ar-SA"/>
      </w:rPr>
    </w:lvl>
    <w:lvl w:ilvl="5" w:tplc="62B89EE0">
      <w:numFmt w:val="bullet"/>
      <w:lvlText w:val="•"/>
      <w:lvlJc w:val="left"/>
      <w:pPr>
        <w:ind w:left="6080" w:hanging="360"/>
      </w:pPr>
      <w:rPr>
        <w:rFonts w:hint="default"/>
        <w:lang w:val="en-US" w:eastAsia="en-US" w:bidi="ar-SA"/>
      </w:rPr>
    </w:lvl>
    <w:lvl w:ilvl="6" w:tplc="7A0EF9CA">
      <w:numFmt w:val="bullet"/>
      <w:lvlText w:val="•"/>
      <w:lvlJc w:val="left"/>
      <w:pPr>
        <w:ind w:left="6992" w:hanging="360"/>
      </w:pPr>
      <w:rPr>
        <w:rFonts w:hint="default"/>
        <w:lang w:val="en-US" w:eastAsia="en-US" w:bidi="ar-SA"/>
      </w:rPr>
    </w:lvl>
    <w:lvl w:ilvl="7" w:tplc="8348DE08">
      <w:numFmt w:val="bullet"/>
      <w:lvlText w:val="•"/>
      <w:lvlJc w:val="left"/>
      <w:pPr>
        <w:ind w:left="7904" w:hanging="360"/>
      </w:pPr>
      <w:rPr>
        <w:rFonts w:hint="default"/>
        <w:lang w:val="en-US" w:eastAsia="en-US" w:bidi="ar-SA"/>
      </w:rPr>
    </w:lvl>
    <w:lvl w:ilvl="8" w:tplc="9A8C90D4">
      <w:numFmt w:val="bullet"/>
      <w:lvlText w:val="•"/>
      <w:lvlJc w:val="left"/>
      <w:pPr>
        <w:ind w:left="8816" w:hanging="360"/>
      </w:pPr>
      <w:rPr>
        <w:rFonts w:hint="default"/>
        <w:lang w:val="en-US" w:eastAsia="en-US" w:bidi="ar-SA"/>
      </w:rPr>
    </w:lvl>
  </w:abstractNum>
  <w:abstractNum w:abstractNumId="11" w15:restartNumberingAfterBreak="0">
    <w:nsid w:val="40AC4A4D"/>
    <w:multiLevelType w:val="hybridMultilevel"/>
    <w:tmpl w:val="12883DDA"/>
    <w:lvl w:ilvl="0" w:tplc="59429F5E">
      <w:numFmt w:val="bullet"/>
      <w:lvlText w:val=""/>
      <w:lvlJc w:val="left"/>
      <w:pPr>
        <w:ind w:left="1880" w:hanging="360"/>
      </w:pPr>
      <w:rPr>
        <w:rFonts w:ascii="Symbol" w:eastAsia="Symbol" w:hAnsi="Symbol" w:cs="Symbol" w:hint="default"/>
        <w:w w:val="100"/>
        <w:lang w:val="en-US" w:eastAsia="en-US" w:bidi="ar-SA"/>
      </w:rPr>
    </w:lvl>
    <w:lvl w:ilvl="1" w:tplc="48B6CFCC">
      <w:numFmt w:val="bullet"/>
      <w:lvlText w:val="o"/>
      <w:lvlJc w:val="left"/>
      <w:pPr>
        <w:ind w:left="2600" w:hanging="360"/>
      </w:pPr>
      <w:rPr>
        <w:rFonts w:ascii="Courier New" w:eastAsia="Courier New" w:hAnsi="Courier New" w:cs="Courier New" w:hint="default"/>
        <w:b w:val="0"/>
        <w:bCs w:val="0"/>
        <w:i w:val="0"/>
        <w:iCs w:val="0"/>
        <w:w w:val="100"/>
        <w:sz w:val="22"/>
        <w:szCs w:val="22"/>
        <w:lang w:val="en-US" w:eastAsia="en-US" w:bidi="ar-SA"/>
      </w:rPr>
    </w:lvl>
    <w:lvl w:ilvl="2" w:tplc="7C9E60A4">
      <w:numFmt w:val="bullet"/>
      <w:lvlText w:val="•"/>
      <w:lvlJc w:val="left"/>
      <w:pPr>
        <w:ind w:left="3493" w:hanging="360"/>
      </w:pPr>
      <w:rPr>
        <w:rFonts w:hint="default"/>
        <w:lang w:val="en-US" w:eastAsia="en-US" w:bidi="ar-SA"/>
      </w:rPr>
    </w:lvl>
    <w:lvl w:ilvl="3" w:tplc="044C4DC8">
      <w:numFmt w:val="bullet"/>
      <w:lvlText w:val="•"/>
      <w:lvlJc w:val="left"/>
      <w:pPr>
        <w:ind w:left="4386" w:hanging="360"/>
      </w:pPr>
      <w:rPr>
        <w:rFonts w:hint="default"/>
        <w:lang w:val="en-US" w:eastAsia="en-US" w:bidi="ar-SA"/>
      </w:rPr>
    </w:lvl>
    <w:lvl w:ilvl="4" w:tplc="55EEECA4">
      <w:numFmt w:val="bullet"/>
      <w:lvlText w:val="•"/>
      <w:lvlJc w:val="left"/>
      <w:pPr>
        <w:ind w:left="5280" w:hanging="360"/>
      </w:pPr>
      <w:rPr>
        <w:rFonts w:hint="default"/>
        <w:lang w:val="en-US" w:eastAsia="en-US" w:bidi="ar-SA"/>
      </w:rPr>
    </w:lvl>
    <w:lvl w:ilvl="5" w:tplc="DA28F294">
      <w:numFmt w:val="bullet"/>
      <w:lvlText w:val="•"/>
      <w:lvlJc w:val="left"/>
      <w:pPr>
        <w:ind w:left="6173" w:hanging="360"/>
      </w:pPr>
      <w:rPr>
        <w:rFonts w:hint="default"/>
        <w:lang w:val="en-US" w:eastAsia="en-US" w:bidi="ar-SA"/>
      </w:rPr>
    </w:lvl>
    <w:lvl w:ilvl="6" w:tplc="A644F794">
      <w:numFmt w:val="bullet"/>
      <w:lvlText w:val="•"/>
      <w:lvlJc w:val="left"/>
      <w:pPr>
        <w:ind w:left="7066" w:hanging="360"/>
      </w:pPr>
      <w:rPr>
        <w:rFonts w:hint="default"/>
        <w:lang w:val="en-US" w:eastAsia="en-US" w:bidi="ar-SA"/>
      </w:rPr>
    </w:lvl>
    <w:lvl w:ilvl="7" w:tplc="699616CE">
      <w:numFmt w:val="bullet"/>
      <w:lvlText w:val="•"/>
      <w:lvlJc w:val="left"/>
      <w:pPr>
        <w:ind w:left="7960" w:hanging="360"/>
      </w:pPr>
      <w:rPr>
        <w:rFonts w:hint="default"/>
        <w:lang w:val="en-US" w:eastAsia="en-US" w:bidi="ar-SA"/>
      </w:rPr>
    </w:lvl>
    <w:lvl w:ilvl="8" w:tplc="2DF69C2E">
      <w:numFmt w:val="bullet"/>
      <w:lvlText w:val="•"/>
      <w:lvlJc w:val="left"/>
      <w:pPr>
        <w:ind w:left="8853" w:hanging="360"/>
      </w:pPr>
      <w:rPr>
        <w:rFonts w:hint="default"/>
        <w:lang w:val="en-US" w:eastAsia="en-US" w:bidi="ar-SA"/>
      </w:rPr>
    </w:lvl>
  </w:abstractNum>
  <w:abstractNum w:abstractNumId="12" w15:restartNumberingAfterBreak="0">
    <w:nsid w:val="63CC5DDE"/>
    <w:multiLevelType w:val="multilevel"/>
    <w:tmpl w:val="CEF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136F0"/>
    <w:multiLevelType w:val="hybridMultilevel"/>
    <w:tmpl w:val="C3E6D068"/>
    <w:lvl w:ilvl="0" w:tplc="59429F5E">
      <w:numFmt w:val="bullet"/>
      <w:lvlText w:val=""/>
      <w:lvlJc w:val="left"/>
      <w:pPr>
        <w:ind w:left="2600" w:hanging="360"/>
      </w:pPr>
      <w:rPr>
        <w:rFonts w:ascii="Symbol" w:eastAsia="Symbol" w:hAnsi="Symbol" w:cs="Symbol" w:hint="default"/>
        <w:w w:val="10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A85B02"/>
    <w:multiLevelType w:val="hybridMultilevel"/>
    <w:tmpl w:val="4CFA74E2"/>
    <w:lvl w:ilvl="0" w:tplc="59429F5E">
      <w:numFmt w:val="bullet"/>
      <w:lvlText w:val=""/>
      <w:lvlJc w:val="left"/>
      <w:pPr>
        <w:ind w:left="1800" w:hanging="360"/>
      </w:pPr>
      <w:rPr>
        <w:rFonts w:ascii="Symbol" w:eastAsia="Symbol" w:hAnsi="Symbol" w:cs="Symbol" w:hint="default"/>
        <w:w w:val="100"/>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84941407">
    <w:abstractNumId w:val="5"/>
  </w:num>
  <w:num w:numId="2" w16cid:durableId="2064324352">
    <w:abstractNumId w:val="11"/>
  </w:num>
  <w:num w:numId="3" w16cid:durableId="48192598">
    <w:abstractNumId w:val="10"/>
  </w:num>
  <w:num w:numId="4" w16cid:durableId="1344473003">
    <w:abstractNumId w:val="2"/>
    <w:lvlOverride w:ilvl="0">
      <w:lvl w:ilvl="0">
        <w:numFmt w:val="lowerLetter"/>
        <w:lvlText w:val="%1."/>
        <w:lvlJc w:val="left"/>
      </w:lvl>
    </w:lvlOverride>
  </w:num>
  <w:num w:numId="5" w16cid:durableId="1713069537">
    <w:abstractNumId w:val="9"/>
  </w:num>
  <w:num w:numId="6" w16cid:durableId="2069720864">
    <w:abstractNumId w:val="13"/>
  </w:num>
  <w:num w:numId="7" w16cid:durableId="1127313320">
    <w:abstractNumId w:val="8"/>
  </w:num>
  <w:num w:numId="8" w16cid:durableId="517620096">
    <w:abstractNumId w:val="14"/>
  </w:num>
  <w:num w:numId="9" w16cid:durableId="990913107">
    <w:abstractNumId w:val="0"/>
  </w:num>
  <w:num w:numId="10" w16cid:durableId="151067629">
    <w:abstractNumId w:val="0"/>
  </w:num>
  <w:num w:numId="11" w16cid:durableId="212936286">
    <w:abstractNumId w:val="3"/>
  </w:num>
  <w:num w:numId="12" w16cid:durableId="2086104894">
    <w:abstractNumId w:val="12"/>
  </w:num>
  <w:num w:numId="13" w16cid:durableId="630482040">
    <w:abstractNumId w:val="4"/>
  </w:num>
  <w:num w:numId="14" w16cid:durableId="366684862">
    <w:abstractNumId w:val="1"/>
  </w:num>
  <w:num w:numId="15" w16cid:durableId="644971168">
    <w:abstractNumId w:val="6"/>
  </w:num>
  <w:num w:numId="16" w16cid:durableId="637689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0"/>
    <w:rsid w:val="00086372"/>
    <w:rsid w:val="000A61EF"/>
    <w:rsid w:val="000C5F56"/>
    <w:rsid w:val="00111198"/>
    <w:rsid w:val="00120DD3"/>
    <w:rsid w:val="00174895"/>
    <w:rsid w:val="001C4827"/>
    <w:rsid w:val="001F0E08"/>
    <w:rsid w:val="00231382"/>
    <w:rsid w:val="0027121D"/>
    <w:rsid w:val="00321D33"/>
    <w:rsid w:val="003570B2"/>
    <w:rsid w:val="00371CC4"/>
    <w:rsid w:val="00384A72"/>
    <w:rsid w:val="00400964"/>
    <w:rsid w:val="00441EF3"/>
    <w:rsid w:val="004627FB"/>
    <w:rsid w:val="00477519"/>
    <w:rsid w:val="004B7075"/>
    <w:rsid w:val="004D428C"/>
    <w:rsid w:val="004F35F0"/>
    <w:rsid w:val="0050386E"/>
    <w:rsid w:val="005472E2"/>
    <w:rsid w:val="005563D8"/>
    <w:rsid w:val="005A4F03"/>
    <w:rsid w:val="005D0448"/>
    <w:rsid w:val="005D1992"/>
    <w:rsid w:val="005D57BA"/>
    <w:rsid w:val="005E6BF3"/>
    <w:rsid w:val="0060029B"/>
    <w:rsid w:val="006936CD"/>
    <w:rsid w:val="006C57D2"/>
    <w:rsid w:val="00710ABA"/>
    <w:rsid w:val="0077038F"/>
    <w:rsid w:val="008472ED"/>
    <w:rsid w:val="008474B2"/>
    <w:rsid w:val="00894B39"/>
    <w:rsid w:val="008C4850"/>
    <w:rsid w:val="008F136B"/>
    <w:rsid w:val="008F65E1"/>
    <w:rsid w:val="00903912"/>
    <w:rsid w:val="00946A3C"/>
    <w:rsid w:val="009C4958"/>
    <w:rsid w:val="009F5C70"/>
    <w:rsid w:val="00A06F99"/>
    <w:rsid w:val="00A10BC7"/>
    <w:rsid w:val="00A3204F"/>
    <w:rsid w:val="00B433B8"/>
    <w:rsid w:val="00B46055"/>
    <w:rsid w:val="00B46DAA"/>
    <w:rsid w:val="00B474E7"/>
    <w:rsid w:val="00B958FD"/>
    <w:rsid w:val="00BB4AC2"/>
    <w:rsid w:val="00C30F11"/>
    <w:rsid w:val="00C66D69"/>
    <w:rsid w:val="00C935FD"/>
    <w:rsid w:val="00CA1F9B"/>
    <w:rsid w:val="00CB0F7D"/>
    <w:rsid w:val="00CC643E"/>
    <w:rsid w:val="00CF61F6"/>
    <w:rsid w:val="00D071DB"/>
    <w:rsid w:val="00D1494D"/>
    <w:rsid w:val="00D87F3A"/>
    <w:rsid w:val="00DB3C93"/>
    <w:rsid w:val="00DC32AD"/>
    <w:rsid w:val="00DF5401"/>
    <w:rsid w:val="00E00A05"/>
    <w:rsid w:val="00E63BCF"/>
    <w:rsid w:val="00E64BD7"/>
    <w:rsid w:val="00E832DF"/>
    <w:rsid w:val="00EA179F"/>
    <w:rsid w:val="00EA689F"/>
    <w:rsid w:val="00ED2903"/>
    <w:rsid w:val="00EF4D75"/>
    <w:rsid w:val="00EF7828"/>
    <w:rsid w:val="00F44652"/>
    <w:rsid w:val="00F74585"/>
    <w:rsid w:val="00F91417"/>
    <w:rsid w:val="00FE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6597F"/>
  <w15:docId w15:val="{F05D89BF-37FD-4205-A891-848C41B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88"/>
      <w:ind w:left="2240"/>
      <w:outlineLvl w:val="0"/>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3"/>
      <w:ind w:left="2450" w:firstLine="95"/>
    </w:pPr>
    <w:rPr>
      <w:rFonts w:ascii="Arial" w:eastAsia="Arial" w:hAnsi="Arial" w:cs="Arial"/>
      <w:b/>
      <w:bCs/>
      <w:sz w:val="68"/>
      <w:szCs w:val="68"/>
    </w:rPr>
  </w:style>
  <w:style w:type="paragraph" w:styleId="ListParagraph">
    <w:name w:val="List Paragraph"/>
    <w:basedOn w:val="Normal"/>
    <w:uiPriority w:val="1"/>
    <w:qFormat/>
    <w:pPr>
      <w:ind w:left="18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3C93"/>
    <w:pPr>
      <w:tabs>
        <w:tab w:val="center" w:pos="4680"/>
        <w:tab w:val="right" w:pos="9360"/>
      </w:tabs>
    </w:pPr>
  </w:style>
  <w:style w:type="character" w:customStyle="1" w:styleId="HeaderChar">
    <w:name w:val="Header Char"/>
    <w:basedOn w:val="DefaultParagraphFont"/>
    <w:link w:val="Header"/>
    <w:uiPriority w:val="99"/>
    <w:rsid w:val="00DB3C93"/>
    <w:rPr>
      <w:rFonts w:ascii="Calibri Light" w:eastAsia="Calibri Light" w:hAnsi="Calibri Light" w:cs="Calibri Light"/>
    </w:rPr>
  </w:style>
  <w:style w:type="paragraph" w:styleId="Footer">
    <w:name w:val="footer"/>
    <w:basedOn w:val="Normal"/>
    <w:link w:val="FooterChar"/>
    <w:uiPriority w:val="99"/>
    <w:unhideWhenUsed/>
    <w:rsid w:val="00DB3C93"/>
    <w:pPr>
      <w:tabs>
        <w:tab w:val="center" w:pos="4680"/>
        <w:tab w:val="right" w:pos="9360"/>
      </w:tabs>
    </w:pPr>
  </w:style>
  <w:style w:type="character" w:customStyle="1" w:styleId="FooterChar">
    <w:name w:val="Footer Char"/>
    <w:basedOn w:val="DefaultParagraphFont"/>
    <w:link w:val="Footer"/>
    <w:uiPriority w:val="99"/>
    <w:rsid w:val="00DB3C93"/>
    <w:rPr>
      <w:rFonts w:ascii="Calibri Light" w:eastAsia="Calibri Light" w:hAnsi="Calibri Light" w:cs="Calibri Light"/>
    </w:rPr>
  </w:style>
  <w:style w:type="paragraph" w:styleId="NormalWeb">
    <w:name w:val="Normal (Web)"/>
    <w:basedOn w:val="Normal"/>
    <w:uiPriority w:val="99"/>
    <w:semiHidden/>
    <w:unhideWhenUsed/>
    <w:rsid w:val="008F65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4B39"/>
    <w:rPr>
      <w:color w:val="0000FF" w:themeColor="hyperlink"/>
      <w:u w:val="single"/>
    </w:rPr>
  </w:style>
  <w:style w:type="character" w:styleId="UnresolvedMention">
    <w:name w:val="Unresolved Mention"/>
    <w:basedOn w:val="DefaultParagraphFont"/>
    <w:uiPriority w:val="99"/>
    <w:semiHidden/>
    <w:unhideWhenUsed/>
    <w:rsid w:val="00894B39"/>
    <w:rPr>
      <w:color w:val="605E5C"/>
      <w:shd w:val="clear" w:color="auto" w:fill="E1DFDD"/>
    </w:rPr>
  </w:style>
  <w:style w:type="character" w:customStyle="1" w:styleId="cf01">
    <w:name w:val="cf01"/>
    <w:basedOn w:val="DefaultParagraphFont"/>
    <w:rsid w:val="004F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2694">
      <w:bodyDiv w:val="1"/>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single" w:sz="2" w:space="0" w:color="E3E3E3"/>
            <w:left w:val="single" w:sz="2" w:space="0" w:color="E3E3E3"/>
            <w:bottom w:val="single" w:sz="2" w:space="0" w:color="E3E3E3"/>
            <w:right w:val="single" w:sz="2" w:space="0" w:color="E3E3E3"/>
          </w:divBdr>
          <w:divsChild>
            <w:div w:id="619460152">
              <w:marLeft w:val="0"/>
              <w:marRight w:val="0"/>
              <w:marTop w:val="0"/>
              <w:marBottom w:val="0"/>
              <w:divBdr>
                <w:top w:val="single" w:sz="2" w:space="0" w:color="E3E3E3"/>
                <w:left w:val="single" w:sz="2" w:space="0" w:color="E3E3E3"/>
                <w:bottom w:val="single" w:sz="2" w:space="0" w:color="E3E3E3"/>
                <w:right w:val="single" w:sz="2" w:space="0" w:color="E3E3E3"/>
              </w:divBdr>
              <w:divsChild>
                <w:div w:id="907110405">
                  <w:marLeft w:val="0"/>
                  <w:marRight w:val="0"/>
                  <w:marTop w:val="0"/>
                  <w:marBottom w:val="0"/>
                  <w:divBdr>
                    <w:top w:val="single" w:sz="2" w:space="0" w:color="E3E3E3"/>
                    <w:left w:val="single" w:sz="2" w:space="0" w:color="E3E3E3"/>
                    <w:bottom w:val="single" w:sz="2" w:space="0" w:color="E3E3E3"/>
                    <w:right w:val="single" w:sz="2" w:space="0" w:color="E3E3E3"/>
                  </w:divBdr>
                  <w:divsChild>
                    <w:div w:id="770468593">
                      <w:marLeft w:val="0"/>
                      <w:marRight w:val="0"/>
                      <w:marTop w:val="0"/>
                      <w:marBottom w:val="0"/>
                      <w:divBdr>
                        <w:top w:val="single" w:sz="2" w:space="0" w:color="E3E3E3"/>
                        <w:left w:val="single" w:sz="2" w:space="0" w:color="E3E3E3"/>
                        <w:bottom w:val="single" w:sz="2" w:space="0" w:color="E3E3E3"/>
                        <w:right w:val="single" w:sz="2" w:space="0" w:color="E3E3E3"/>
                      </w:divBdr>
                      <w:divsChild>
                        <w:div w:id="368342265">
                          <w:marLeft w:val="0"/>
                          <w:marRight w:val="0"/>
                          <w:marTop w:val="0"/>
                          <w:marBottom w:val="0"/>
                          <w:divBdr>
                            <w:top w:val="single" w:sz="2" w:space="0" w:color="E3E3E3"/>
                            <w:left w:val="single" w:sz="2" w:space="0" w:color="E3E3E3"/>
                            <w:bottom w:val="single" w:sz="2" w:space="0" w:color="E3E3E3"/>
                            <w:right w:val="single" w:sz="2" w:space="0" w:color="E3E3E3"/>
                          </w:divBdr>
                          <w:divsChild>
                            <w:div w:id="1407262406">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292713">
                                  <w:marLeft w:val="0"/>
                                  <w:marRight w:val="0"/>
                                  <w:marTop w:val="0"/>
                                  <w:marBottom w:val="0"/>
                                  <w:divBdr>
                                    <w:top w:val="single" w:sz="2" w:space="0" w:color="E3E3E3"/>
                                    <w:left w:val="single" w:sz="2" w:space="0" w:color="E3E3E3"/>
                                    <w:bottom w:val="single" w:sz="2" w:space="0" w:color="E3E3E3"/>
                                    <w:right w:val="single" w:sz="2" w:space="0" w:color="E3E3E3"/>
                                  </w:divBdr>
                                  <w:divsChild>
                                    <w:div w:id="1666400870">
                                      <w:marLeft w:val="0"/>
                                      <w:marRight w:val="0"/>
                                      <w:marTop w:val="0"/>
                                      <w:marBottom w:val="0"/>
                                      <w:divBdr>
                                        <w:top w:val="single" w:sz="2" w:space="0" w:color="E3E3E3"/>
                                        <w:left w:val="single" w:sz="2" w:space="0" w:color="E3E3E3"/>
                                        <w:bottom w:val="single" w:sz="2" w:space="0" w:color="E3E3E3"/>
                                        <w:right w:val="single" w:sz="2" w:space="0" w:color="E3E3E3"/>
                                      </w:divBdr>
                                      <w:divsChild>
                                        <w:div w:id="1930039877">
                                          <w:marLeft w:val="0"/>
                                          <w:marRight w:val="0"/>
                                          <w:marTop w:val="0"/>
                                          <w:marBottom w:val="0"/>
                                          <w:divBdr>
                                            <w:top w:val="single" w:sz="2" w:space="0" w:color="E3E3E3"/>
                                            <w:left w:val="single" w:sz="2" w:space="0" w:color="E3E3E3"/>
                                            <w:bottom w:val="single" w:sz="2" w:space="0" w:color="E3E3E3"/>
                                            <w:right w:val="single" w:sz="2" w:space="0" w:color="E3E3E3"/>
                                          </w:divBdr>
                                          <w:divsChild>
                                            <w:div w:id="1348756223">
                                              <w:marLeft w:val="0"/>
                                              <w:marRight w:val="0"/>
                                              <w:marTop w:val="0"/>
                                              <w:marBottom w:val="0"/>
                                              <w:divBdr>
                                                <w:top w:val="single" w:sz="2" w:space="0" w:color="E3E3E3"/>
                                                <w:left w:val="single" w:sz="2" w:space="0" w:color="E3E3E3"/>
                                                <w:bottom w:val="single" w:sz="2" w:space="0" w:color="E3E3E3"/>
                                                <w:right w:val="single" w:sz="2" w:space="0" w:color="E3E3E3"/>
                                              </w:divBdr>
                                              <w:divsChild>
                                                <w:div w:id="463432350">
                                                  <w:marLeft w:val="0"/>
                                                  <w:marRight w:val="0"/>
                                                  <w:marTop w:val="0"/>
                                                  <w:marBottom w:val="0"/>
                                                  <w:divBdr>
                                                    <w:top w:val="single" w:sz="2" w:space="0" w:color="E3E3E3"/>
                                                    <w:left w:val="single" w:sz="2" w:space="0" w:color="E3E3E3"/>
                                                    <w:bottom w:val="single" w:sz="2" w:space="0" w:color="E3E3E3"/>
                                                    <w:right w:val="single" w:sz="2" w:space="0" w:color="E3E3E3"/>
                                                  </w:divBdr>
                                                  <w:divsChild>
                                                    <w:div w:id="962662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8698087">
          <w:marLeft w:val="0"/>
          <w:marRight w:val="0"/>
          <w:marTop w:val="0"/>
          <w:marBottom w:val="0"/>
          <w:divBdr>
            <w:top w:val="none" w:sz="0" w:space="0" w:color="auto"/>
            <w:left w:val="none" w:sz="0" w:space="0" w:color="auto"/>
            <w:bottom w:val="none" w:sz="0" w:space="0" w:color="auto"/>
            <w:right w:val="none" w:sz="0" w:space="0" w:color="auto"/>
          </w:divBdr>
        </w:div>
      </w:divsChild>
    </w:div>
    <w:div w:id="448164664">
      <w:bodyDiv w:val="1"/>
      <w:marLeft w:val="0"/>
      <w:marRight w:val="0"/>
      <w:marTop w:val="0"/>
      <w:marBottom w:val="0"/>
      <w:divBdr>
        <w:top w:val="none" w:sz="0" w:space="0" w:color="auto"/>
        <w:left w:val="none" w:sz="0" w:space="0" w:color="auto"/>
        <w:bottom w:val="none" w:sz="0" w:space="0" w:color="auto"/>
        <w:right w:val="none" w:sz="0" w:space="0" w:color="auto"/>
      </w:divBdr>
    </w:div>
    <w:div w:id="1186165088">
      <w:bodyDiv w:val="1"/>
      <w:marLeft w:val="0"/>
      <w:marRight w:val="0"/>
      <w:marTop w:val="0"/>
      <w:marBottom w:val="0"/>
      <w:divBdr>
        <w:top w:val="none" w:sz="0" w:space="0" w:color="auto"/>
        <w:left w:val="none" w:sz="0" w:space="0" w:color="auto"/>
        <w:bottom w:val="none" w:sz="0" w:space="0" w:color="auto"/>
        <w:right w:val="none" w:sz="0" w:space="0" w:color="auto"/>
      </w:divBdr>
    </w:div>
    <w:div w:id="138806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201 MENTORSHIP PROGRAM MANUAL</vt:lpstr>
    </vt:vector>
  </TitlesOfParts>
  <Company>The Woodlands Township</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 MENTORSHIP PROGRAM MANUAL</dc:title>
  <dc:subject>American Academy for Parks and Recreation Administration NRPA Administrators Network                                                          NRPA Young Professionals Network</dc:subject>
  <dc:creator>Dirk Richine</dc:creator>
  <cp:lastModifiedBy>Tony Salinas</cp:lastModifiedBy>
  <cp:revision>2</cp:revision>
  <cp:lastPrinted>2024-03-01T22:41:00Z</cp:lastPrinted>
  <dcterms:created xsi:type="dcterms:W3CDTF">2024-03-16T17:24:00Z</dcterms:created>
  <dcterms:modified xsi:type="dcterms:W3CDTF">2024-03-16T17:24:00Z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for Microsoft 365</vt:lpwstr>
  </property>
  <property fmtid="{D5CDD505-2E9C-101B-9397-08002B2CF9AE}" pid="4" name="LastSaved">
    <vt:filetime>2022-11-06T00:00:00Z</vt:filetime>
  </property>
  <property fmtid="{D5CDD505-2E9C-101B-9397-08002B2CF9AE}" pid="5" name="Producer">
    <vt:lpwstr>Microsoft® Word for Microsoft 365</vt:lpwstr>
  </property>
</Properties>
</file>